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8D37" w14:textId="78056CD9" w:rsidR="00CA234A" w:rsidRPr="00CA234A" w:rsidRDefault="00CA234A" w:rsidP="0016425B">
      <w:pPr>
        <w:pStyle w:val="NoSpacing"/>
        <w:jc w:val="center"/>
        <w:rPr>
          <w:rFonts w:ascii="Calibri" w:hAnsi="Calibri" w:cs="Calibri"/>
          <w:b/>
          <w:sz w:val="28"/>
          <w:szCs w:val="28"/>
        </w:rPr>
      </w:pPr>
      <w:r w:rsidRPr="00CA234A">
        <w:rPr>
          <w:rFonts w:ascii="Calibri" w:hAnsi="Calibri" w:cs="Calibri"/>
          <w:b/>
          <w:sz w:val="28"/>
          <w:szCs w:val="28"/>
        </w:rPr>
        <w:t xml:space="preserve">MEETING </w:t>
      </w:r>
      <w:r w:rsidR="007409BC">
        <w:rPr>
          <w:rFonts w:ascii="Calibri" w:hAnsi="Calibri" w:cs="Calibri"/>
          <w:b/>
          <w:sz w:val="28"/>
          <w:szCs w:val="28"/>
        </w:rPr>
        <w:t>NOTES</w:t>
      </w:r>
    </w:p>
    <w:p w14:paraId="6B5894CF" w14:textId="7BD0F368" w:rsidR="00CA234A" w:rsidRPr="00CA234A" w:rsidRDefault="00CA234A" w:rsidP="0016425B">
      <w:pPr>
        <w:pStyle w:val="NoSpacing"/>
        <w:jc w:val="center"/>
        <w:rPr>
          <w:rFonts w:ascii="Calibri" w:hAnsi="Calibri" w:cs="Calibri"/>
          <w:sz w:val="24"/>
          <w:szCs w:val="24"/>
        </w:rPr>
      </w:pPr>
      <w:r>
        <w:rPr>
          <w:rFonts w:ascii="Calibri" w:hAnsi="Calibri" w:cs="Calibri"/>
          <w:sz w:val="24"/>
          <w:szCs w:val="24"/>
        </w:rPr>
        <w:t>AAS</w:t>
      </w:r>
      <w:r w:rsidR="00DE5537">
        <w:rPr>
          <w:rFonts w:ascii="Calibri" w:hAnsi="Calibri" w:cs="Calibri"/>
          <w:sz w:val="24"/>
          <w:szCs w:val="24"/>
        </w:rPr>
        <w:t>H</w:t>
      </w:r>
      <w:r>
        <w:rPr>
          <w:rFonts w:ascii="Calibri" w:hAnsi="Calibri" w:cs="Calibri"/>
          <w:sz w:val="24"/>
          <w:szCs w:val="24"/>
        </w:rPr>
        <w:t>TO</w:t>
      </w:r>
      <w:r w:rsidR="006476CC">
        <w:rPr>
          <w:rFonts w:ascii="Calibri" w:hAnsi="Calibri" w:cs="Calibri"/>
          <w:sz w:val="24"/>
          <w:szCs w:val="24"/>
        </w:rPr>
        <w:t xml:space="preserve"> </w:t>
      </w:r>
      <w:r w:rsidR="00900338" w:rsidRPr="00CA234A">
        <w:rPr>
          <w:rFonts w:ascii="Calibri" w:hAnsi="Calibri" w:cs="Calibri"/>
          <w:sz w:val="24"/>
          <w:szCs w:val="24"/>
        </w:rPr>
        <w:t>C</w:t>
      </w:r>
      <w:r w:rsidRPr="00CA234A">
        <w:rPr>
          <w:rFonts w:ascii="Calibri" w:hAnsi="Calibri" w:cs="Calibri"/>
          <w:sz w:val="24"/>
          <w:szCs w:val="24"/>
        </w:rPr>
        <w:t xml:space="preserve">PBM </w:t>
      </w:r>
      <w:r w:rsidR="0057094A" w:rsidRPr="00CA234A">
        <w:rPr>
          <w:rFonts w:ascii="Calibri" w:hAnsi="Calibri" w:cs="Calibri"/>
          <w:sz w:val="24"/>
          <w:szCs w:val="24"/>
        </w:rPr>
        <w:t>Organizational Management</w:t>
      </w:r>
      <w:r w:rsidR="006476CC">
        <w:rPr>
          <w:rFonts w:ascii="Calibri" w:hAnsi="Calibri" w:cs="Calibri"/>
          <w:sz w:val="24"/>
          <w:szCs w:val="24"/>
        </w:rPr>
        <w:t xml:space="preserve"> (OM)</w:t>
      </w:r>
      <w:r w:rsidR="0057094A" w:rsidRPr="00CA234A">
        <w:rPr>
          <w:rFonts w:ascii="Calibri" w:hAnsi="Calibri" w:cs="Calibri"/>
          <w:sz w:val="24"/>
          <w:szCs w:val="24"/>
        </w:rPr>
        <w:t xml:space="preserve"> Subcommittee and </w:t>
      </w:r>
    </w:p>
    <w:p w14:paraId="04C6A579" w14:textId="42AD0472" w:rsidR="004F512D" w:rsidRPr="00CA234A" w:rsidRDefault="0057094A" w:rsidP="0016425B">
      <w:pPr>
        <w:pStyle w:val="NoSpacing"/>
        <w:jc w:val="center"/>
        <w:rPr>
          <w:rFonts w:ascii="Calibri" w:hAnsi="Calibri" w:cs="Calibri"/>
          <w:sz w:val="24"/>
          <w:szCs w:val="24"/>
        </w:rPr>
      </w:pPr>
      <w:r w:rsidRPr="00CA234A">
        <w:rPr>
          <w:rFonts w:ascii="Calibri" w:hAnsi="Calibri" w:cs="Calibri"/>
          <w:sz w:val="24"/>
          <w:szCs w:val="24"/>
        </w:rPr>
        <w:t xml:space="preserve">TRB </w:t>
      </w:r>
      <w:r w:rsidR="00653DF2">
        <w:rPr>
          <w:rFonts w:ascii="Calibri" w:hAnsi="Calibri" w:cs="Calibri"/>
          <w:sz w:val="24"/>
          <w:szCs w:val="24"/>
        </w:rPr>
        <w:t>AJE15 Workforce Development &amp; Organizational Excellence</w:t>
      </w:r>
      <w:r w:rsidR="00F414DE">
        <w:rPr>
          <w:rFonts w:ascii="Calibri" w:hAnsi="Calibri" w:cs="Calibri"/>
          <w:sz w:val="24"/>
          <w:szCs w:val="24"/>
        </w:rPr>
        <w:t xml:space="preserve"> Committee</w:t>
      </w:r>
    </w:p>
    <w:p w14:paraId="091B0DBE" w14:textId="73FE19DD" w:rsidR="00900338" w:rsidRPr="00CA234A" w:rsidRDefault="00AA5E28" w:rsidP="0016425B">
      <w:pPr>
        <w:pStyle w:val="NoSpacing"/>
        <w:jc w:val="center"/>
        <w:rPr>
          <w:rFonts w:ascii="Calibri" w:hAnsi="Calibri" w:cs="Calibri"/>
          <w:sz w:val="24"/>
          <w:szCs w:val="24"/>
        </w:rPr>
      </w:pPr>
      <w:r>
        <w:rPr>
          <w:rFonts w:ascii="Calibri" w:hAnsi="Calibri" w:cs="Calibri"/>
          <w:sz w:val="24"/>
          <w:szCs w:val="24"/>
        </w:rPr>
        <w:t>July 27,</w:t>
      </w:r>
      <w:r w:rsidR="00411F7D">
        <w:rPr>
          <w:rFonts w:ascii="Calibri" w:hAnsi="Calibri" w:cs="Calibri"/>
          <w:sz w:val="24"/>
          <w:szCs w:val="24"/>
        </w:rPr>
        <w:t xml:space="preserve"> </w:t>
      </w:r>
      <w:r w:rsidR="00E122B7" w:rsidRPr="00CA234A">
        <w:rPr>
          <w:rFonts w:ascii="Calibri" w:hAnsi="Calibri" w:cs="Calibri"/>
          <w:sz w:val="24"/>
          <w:szCs w:val="24"/>
        </w:rPr>
        <w:t>20</w:t>
      </w:r>
      <w:r w:rsidR="00E35037">
        <w:rPr>
          <w:rFonts w:ascii="Calibri" w:hAnsi="Calibri" w:cs="Calibri"/>
          <w:sz w:val="24"/>
          <w:szCs w:val="24"/>
        </w:rPr>
        <w:t>20</w:t>
      </w:r>
      <w:r>
        <w:rPr>
          <w:rFonts w:ascii="Calibri" w:hAnsi="Calibri" w:cs="Calibri"/>
          <w:sz w:val="24"/>
          <w:szCs w:val="24"/>
        </w:rPr>
        <w:t xml:space="preserve"> | 3:00-4:00 p.m. </w:t>
      </w:r>
      <w:r w:rsidR="00900338" w:rsidRPr="00CA234A">
        <w:rPr>
          <w:rFonts w:ascii="Calibri" w:hAnsi="Calibri" w:cs="Calibri"/>
          <w:sz w:val="24"/>
          <w:szCs w:val="24"/>
        </w:rPr>
        <w:t>(C</w:t>
      </w:r>
      <w:r w:rsidR="00D66B70">
        <w:rPr>
          <w:rFonts w:ascii="Calibri" w:hAnsi="Calibri" w:cs="Calibri"/>
          <w:sz w:val="24"/>
          <w:szCs w:val="24"/>
        </w:rPr>
        <w:t>entral</w:t>
      </w:r>
      <w:r w:rsidR="00900338" w:rsidRPr="00CA234A">
        <w:rPr>
          <w:rFonts w:ascii="Calibri" w:hAnsi="Calibri" w:cs="Calibri"/>
          <w:sz w:val="24"/>
          <w:szCs w:val="24"/>
        </w:rPr>
        <w:t>)</w:t>
      </w:r>
    </w:p>
    <w:p w14:paraId="1306A06A" w14:textId="77777777" w:rsidR="00AA5E28" w:rsidRDefault="00AA5E28" w:rsidP="00AA5E28">
      <w:pPr>
        <w:pStyle w:val="NoSpacing"/>
        <w:jc w:val="center"/>
      </w:pPr>
    </w:p>
    <w:p w14:paraId="509C975C" w14:textId="66A64088" w:rsidR="00AA5E28" w:rsidRDefault="00AA5E28" w:rsidP="00AA5E28">
      <w:pPr>
        <w:pStyle w:val="NoSpacing"/>
        <w:jc w:val="center"/>
      </w:pPr>
      <w:r>
        <w:t xml:space="preserve">Join on-line at: </w:t>
      </w:r>
      <w:hyperlink r:id="rId11" w:history="1">
        <w:r>
          <w:rPr>
            <w:rStyle w:val="Hyperlink"/>
            <w:color w:val="0000FF"/>
          </w:rPr>
          <w:t>https://www.gotomeet.me/TPMWebinar/om-aje15-joint-meeting</w:t>
        </w:r>
      </w:hyperlink>
      <w:r>
        <w:t> </w:t>
      </w:r>
      <w:r>
        <w:br/>
        <w:t>Or dial 646-749-3122</w:t>
      </w:r>
    </w:p>
    <w:p w14:paraId="7794DAE0" w14:textId="0044B16B" w:rsidR="00A75D58" w:rsidRPr="007C22DF" w:rsidRDefault="00AA5E28" w:rsidP="00AA5E28">
      <w:pPr>
        <w:pStyle w:val="NoSpacing"/>
        <w:jc w:val="center"/>
        <w:rPr>
          <w:rFonts w:asciiTheme="majorHAnsi" w:hAnsiTheme="majorHAnsi" w:cs="Helvetica"/>
          <w:color w:val="000000" w:themeColor="text1"/>
          <w:sz w:val="24"/>
          <w:szCs w:val="21"/>
          <w:shd w:val="clear" w:color="auto" w:fill="FFFFFF"/>
        </w:rPr>
      </w:pPr>
      <w:r>
        <w:t>Access Code: 886 492 445 </w:t>
      </w:r>
      <w:r>
        <w:br/>
      </w:r>
    </w:p>
    <w:p w14:paraId="0B73FC5A" w14:textId="7ADAFF27" w:rsidR="00140200" w:rsidRDefault="00CA234A" w:rsidP="001F77A7">
      <w:pPr>
        <w:pStyle w:val="ListParagraph"/>
        <w:numPr>
          <w:ilvl w:val="0"/>
          <w:numId w:val="13"/>
        </w:numPr>
        <w:spacing w:after="0" w:line="240" w:lineRule="auto"/>
        <w:ind w:left="468"/>
        <w:contextualSpacing w:val="0"/>
        <w:rPr>
          <w:b/>
          <w:sz w:val="24"/>
          <w:szCs w:val="24"/>
        </w:rPr>
      </w:pPr>
      <w:r w:rsidRPr="007C22DF">
        <w:rPr>
          <w:b/>
          <w:sz w:val="24"/>
          <w:szCs w:val="24"/>
        </w:rPr>
        <w:t xml:space="preserve">Welcome and </w:t>
      </w:r>
      <w:r w:rsidR="00995C4F">
        <w:rPr>
          <w:b/>
          <w:sz w:val="24"/>
          <w:szCs w:val="24"/>
        </w:rPr>
        <w:t xml:space="preserve">Roll Call </w:t>
      </w:r>
      <w:r w:rsidR="00BE678A">
        <w:rPr>
          <w:b/>
          <w:sz w:val="24"/>
          <w:szCs w:val="24"/>
        </w:rPr>
        <w:t>(</w:t>
      </w:r>
      <w:r w:rsidR="00E35037">
        <w:rPr>
          <w:b/>
          <w:sz w:val="24"/>
          <w:szCs w:val="24"/>
        </w:rPr>
        <w:t>5 min.</w:t>
      </w:r>
      <w:r w:rsidR="00BE678A">
        <w:rPr>
          <w:b/>
          <w:sz w:val="24"/>
          <w:szCs w:val="24"/>
        </w:rPr>
        <w:t>) – De</w:t>
      </w:r>
      <w:r w:rsidR="008111D7" w:rsidRPr="007C22DF">
        <w:rPr>
          <w:b/>
          <w:sz w:val="24"/>
          <w:szCs w:val="24"/>
        </w:rPr>
        <w:t>anna</w:t>
      </w:r>
      <w:r w:rsidR="00A430C3">
        <w:rPr>
          <w:b/>
          <w:sz w:val="24"/>
          <w:szCs w:val="24"/>
        </w:rPr>
        <w:t xml:space="preserve"> Belden</w:t>
      </w:r>
      <w:r w:rsidR="00317F87">
        <w:rPr>
          <w:b/>
          <w:sz w:val="24"/>
          <w:szCs w:val="24"/>
        </w:rPr>
        <w:t>, Charlie Purcell</w:t>
      </w:r>
      <w:r w:rsidR="00990C08">
        <w:rPr>
          <w:b/>
          <w:sz w:val="24"/>
          <w:szCs w:val="24"/>
        </w:rPr>
        <w:t xml:space="preserve"> and </w:t>
      </w:r>
      <w:r w:rsidR="003A3FF8">
        <w:rPr>
          <w:b/>
          <w:sz w:val="24"/>
          <w:szCs w:val="24"/>
        </w:rPr>
        <w:t>Victoria Beale</w:t>
      </w:r>
    </w:p>
    <w:p w14:paraId="721925B1" w14:textId="777ECF11" w:rsidR="005C218F" w:rsidRPr="001F77A7" w:rsidRDefault="001F77A7" w:rsidP="007409BC">
      <w:pPr>
        <w:spacing w:after="120" w:line="240" w:lineRule="auto"/>
        <w:ind w:left="468"/>
        <w:rPr>
          <w:rFonts w:ascii="Calibri" w:eastAsia="Times New Roman" w:hAnsi="Calibri" w:cs="Calibri"/>
          <w:color w:val="000000"/>
          <w:sz w:val="24"/>
          <w:szCs w:val="24"/>
        </w:rPr>
      </w:pPr>
      <w:r w:rsidRPr="001F77A7">
        <w:rPr>
          <w:rFonts w:ascii="Calibri" w:eastAsia="Times New Roman" w:hAnsi="Calibri" w:cs="Calibri"/>
          <w:color w:val="000000"/>
          <w:sz w:val="24"/>
          <w:szCs w:val="24"/>
        </w:rPr>
        <w:t>Others attending – Angela Rovaris,  Anjan Rayamajhi, Arif Cekic, Cindy Landez, Claire Randall, Dave Bergner, Susan Heap, Jalil Kianfar, Jamalipour, Jeff Jasper, Jennifer Brown, Karen Miller, Kristal Metro, Lauren Curnow, Linsey Sousek, Lori Richter, Lorri Economy, Nigel Blampied, David Putz, Sarah Hernandez, Stacey Huston, Susanna Reck, Terry Brown, Tony Geara, Virginia Sapkota, Xiaoyan Zheng.</w:t>
      </w:r>
    </w:p>
    <w:p w14:paraId="612997ED" w14:textId="2497B0F0" w:rsidR="00AA5E28" w:rsidRDefault="00AA5E28" w:rsidP="007409BC">
      <w:pPr>
        <w:pStyle w:val="ListParagraph"/>
        <w:numPr>
          <w:ilvl w:val="0"/>
          <w:numId w:val="13"/>
        </w:numPr>
        <w:spacing w:after="120" w:line="240" w:lineRule="auto"/>
        <w:ind w:left="468"/>
        <w:contextualSpacing w:val="0"/>
        <w:rPr>
          <w:b/>
          <w:sz w:val="24"/>
          <w:szCs w:val="24"/>
        </w:rPr>
      </w:pPr>
      <w:r>
        <w:rPr>
          <w:b/>
          <w:sz w:val="24"/>
          <w:szCs w:val="24"/>
        </w:rPr>
        <w:t xml:space="preserve">FHWA Updates (5 min.) – </w:t>
      </w:r>
      <w:r w:rsidR="00163066">
        <w:rPr>
          <w:b/>
          <w:sz w:val="24"/>
          <w:szCs w:val="24"/>
        </w:rPr>
        <w:t>Susanna</w:t>
      </w:r>
      <w:r w:rsidR="00A650D3">
        <w:rPr>
          <w:b/>
          <w:sz w:val="24"/>
          <w:szCs w:val="24"/>
        </w:rPr>
        <w:t xml:space="preserve"> Reck</w:t>
      </w:r>
    </w:p>
    <w:p w14:paraId="04AF139F" w14:textId="77777777" w:rsidR="00DD7A23" w:rsidRPr="00DD7A23" w:rsidRDefault="00DD7A23" w:rsidP="00DD7A23">
      <w:pPr>
        <w:pStyle w:val="ListParagraph"/>
        <w:numPr>
          <w:ilvl w:val="0"/>
          <w:numId w:val="32"/>
        </w:numPr>
        <w:spacing w:after="120" w:line="240" w:lineRule="auto"/>
        <w:rPr>
          <w:bCs/>
          <w:sz w:val="24"/>
          <w:szCs w:val="24"/>
        </w:rPr>
      </w:pPr>
      <w:r w:rsidRPr="00DD7A23">
        <w:rPr>
          <w:bCs/>
          <w:sz w:val="24"/>
          <w:szCs w:val="24"/>
        </w:rPr>
        <w:t>Let's Talk Webinars are being discontinued; instead will be  partnering with AASHTO through the TPM pooled fund to host similar webinars</w:t>
      </w:r>
    </w:p>
    <w:p w14:paraId="4B906D7D" w14:textId="77777777" w:rsidR="00DD7A23" w:rsidRPr="00DD7A23" w:rsidRDefault="00DD7A23" w:rsidP="00DD7A23">
      <w:pPr>
        <w:pStyle w:val="ListParagraph"/>
        <w:numPr>
          <w:ilvl w:val="0"/>
          <w:numId w:val="32"/>
        </w:numPr>
        <w:spacing w:after="120" w:line="240" w:lineRule="auto"/>
        <w:rPr>
          <w:bCs/>
          <w:sz w:val="24"/>
          <w:szCs w:val="24"/>
        </w:rPr>
      </w:pPr>
      <w:r w:rsidRPr="00DD7A23">
        <w:rPr>
          <w:bCs/>
          <w:sz w:val="24"/>
          <w:szCs w:val="24"/>
        </w:rPr>
        <w:t>Currently in the midst of a series on target setting; TPM portal is a good source of info for this.</w:t>
      </w:r>
    </w:p>
    <w:p w14:paraId="22188BC4" w14:textId="57F14BC2" w:rsidR="007409BC" w:rsidRDefault="00DD7A23" w:rsidP="007409BC">
      <w:pPr>
        <w:pStyle w:val="ListParagraph"/>
        <w:numPr>
          <w:ilvl w:val="0"/>
          <w:numId w:val="32"/>
        </w:numPr>
        <w:spacing w:after="120" w:line="240" w:lineRule="auto"/>
        <w:rPr>
          <w:bCs/>
          <w:sz w:val="24"/>
          <w:szCs w:val="24"/>
        </w:rPr>
      </w:pPr>
      <w:r w:rsidRPr="00DD7A23">
        <w:rPr>
          <w:bCs/>
          <w:sz w:val="24"/>
          <w:szCs w:val="24"/>
        </w:rPr>
        <w:t>Will be launching a new pilot program for a service called EdX; first will provide a curated list of TPM related training; will be available to TPM pooled fund states and FHWA staff.</w:t>
      </w:r>
    </w:p>
    <w:p w14:paraId="66E0B356" w14:textId="7CEB4924" w:rsidR="001F77A7" w:rsidRPr="001F77A7" w:rsidRDefault="001F77A7" w:rsidP="001F77A7">
      <w:pPr>
        <w:pStyle w:val="ListParagraph"/>
        <w:numPr>
          <w:ilvl w:val="0"/>
          <w:numId w:val="32"/>
        </w:numPr>
        <w:spacing w:after="120" w:line="240" w:lineRule="auto"/>
        <w:rPr>
          <w:bCs/>
          <w:sz w:val="24"/>
          <w:szCs w:val="24"/>
        </w:rPr>
      </w:pPr>
      <w:r w:rsidRPr="001F77A7">
        <w:rPr>
          <w:bCs/>
          <w:sz w:val="24"/>
          <w:szCs w:val="24"/>
        </w:rPr>
        <w:t>For more information and access to the webinar series, the link is provided below.</w:t>
      </w:r>
    </w:p>
    <w:p w14:paraId="5EF428EB" w14:textId="672CC05C" w:rsidR="001F77A7" w:rsidRDefault="001F77A7" w:rsidP="007409BC">
      <w:pPr>
        <w:pStyle w:val="ListParagraph"/>
        <w:numPr>
          <w:ilvl w:val="0"/>
          <w:numId w:val="32"/>
        </w:numPr>
        <w:spacing w:after="120" w:line="240" w:lineRule="auto"/>
        <w:rPr>
          <w:bCs/>
          <w:sz w:val="24"/>
          <w:szCs w:val="24"/>
        </w:rPr>
      </w:pPr>
      <w:hyperlink r:id="rId12" w:history="1">
        <w:r w:rsidRPr="001F77A7">
          <w:rPr>
            <w:rStyle w:val="Hyperlink"/>
            <w:bCs/>
            <w:sz w:val="24"/>
            <w:szCs w:val="24"/>
          </w:rPr>
          <w:t>https://www.tpm-portal.com/wp-content/uploads/2020/06/Target-Setting-Miniseries-Flyer2.pdf</w:t>
        </w:r>
      </w:hyperlink>
    </w:p>
    <w:p w14:paraId="3ADC6C41" w14:textId="77777777" w:rsidR="001F77A7" w:rsidRPr="001F77A7" w:rsidRDefault="001F77A7" w:rsidP="001F77A7">
      <w:pPr>
        <w:pStyle w:val="ListParagraph"/>
        <w:spacing w:after="120" w:line="240" w:lineRule="auto"/>
        <w:rPr>
          <w:bCs/>
          <w:sz w:val="24"/>
          <w:szCs w:val="24"/>
        </w:rPr>
      </w:pPr>
    </w:p>
    <w:p w14:paraId="1B56704C" w14:textId="2B6378A8" w:rsidR="006A0932" w:rsidRPr="007C22DF" w:rsidRDefault="006A0932" w:rsidP="007409BC">
      <w:pPr>
        <w:pStyle w:val="ListParagraph"/>
        <w:numPr>
          <w:ilvl w:val="0"/>
          <w:numId w:val="13"/>
        </w:numPr>
        <w:spacing w:after="120" w:line="240" w:lineRule="auto"/>
        <w:ind w:left="468"/>
        <w:contextualSpacing w:val="0"/>
        <w:rPr>
          <w:b/>
          <w:sz w:val="24"/>
          <w:szCs w:val="24"/>
        </w:rPr>
      </w:pPr>
      <w:r>
        <w:rPr>
          <w:b/>
          <w:sz w:val="24"/>
          <w:szCs w:val="24"/>
        </w:rPr>
        <w:t>OM Ite</w:t>
      </w:r>
      <w:r w:rsidR="005C218F">
        <w:rPr>
          <w:b/>
          <w:sz w:val="24"/>
          <w:szCs w:val="24"/>
        </w:rPr>
        <w:t>ms (</w:t>
      </w:r>
      <w:r w:rsidR="00AA5E28">
        <w:rPr>
          <w:b/>
          <w:sz w:val="24"/>
          <w:szCs w:val="24"/>
        </w:rPr>
        <w:t>20</w:t>
      </w:r>
      <w:r w:rsidR="005C218F">
        <w:rPr>
          <w:b/>
          <w:sz w:val="24"/>
          <w:szCs w:val="24"/>
        </w:rPr>
        <w:t xml:space="preserve"> </w:t>
      </w:r>
      <w:r>
        <w:rPr>
          <w:b/>
          <w:sz w:val="24"/>
          <w:szCs w:val="24"/>
        </w:rPr>
        <w:t>min.)</w:t>
      </w:r>
    </w:p>
    <w:p w14:paraId="64555A62" w14:textId="0FB5BDDD" w:rsidR="00027C76" w:rsidRDefault="00027C76" w:rsidP="007409BC">
      <w:pPr>
        <w:pStyle w:val="ListParagraph"/>
        <w:numPr>
          <w:ilvl w:val="1"/>
          <w:numId w:val="13"/>
        </w:numPr>
        <w:spacing w:after="120" w:line="240" w:lineRule="auto"/>
        <w:ind w:left="810"/>
        <w:contextualSpacing w:val="0"/>
        <w:rPr>
          <w:sz w:val="24"/>
          <w:szCs w:val="24"/>
        </w:rPr>
      </w:pPr>
      <w:r>
        <w:rPr>
          <w:sz w:val="24"/>
          <w:szCs w:val="24"/>
        </w:rPr>
        <w:t>Activity Updates</w:t>
      </w:r>
    </w:p>
    <w:p w14:paraId="4B29925E" w14:textId="04C304EF" w:rsidR="00027C76" w:rsidRDefault="00027C76" w:rsidP="007409BC">
      <w:pPr>
        <w:pStyle w:val="ListParagraph"/>
        <w:numPr>
          <w:ilvl w:val="2"/>
          <w:numId w:val="13"/>
        </w:numPr>
        <w:spacing w:after="120" w:line="240" w:lineRule="auto"/>
        <w:ind w:left="1170" w:hanging="360"/>
        <w:contextualSpacing w:val="0"/>
        <w:rPr>
          <w:sz w:val="24"/>
          <w:szCs w:val="24"/>
        </w:rPr>
      </w:pPr>
      <w:r w:rsidRPr="007A5010">
        <w:rPr>
          <w:sz w:val="24"/>
          <w:szCs w:val="24"/>
        </w:rPr>
        <w:t>Activity 1, Process Improvement – Gary Vansuch</w:t>
      </w:r>
      <w:r w:rsidR="00162F3B">
        <w:rPr>
          <w:sz w:val="24"/>
          <w:szCs w:val="24"/>
        </w:rPr>
        <w:t xml:space="preserve"> (no update)</w:t>
      </w:r>
    </w:p>
    <w:p w14:paraId="235908EE" w14:textId="77777777" w:rsidR="001F77A7" w:rsidRDefault="00027C76" w:rsidP="001F77A7">
      <w:pPr>
        <w:pStyle w:val="ListParagraph"/>
        <w:numPr>
          <w:ilvl w:val="2"/>
          <w:numId w:val="13"/>
        </w:numPr>
        <w:spacing w:after="120" w:line="240" w:lineRule="auto"/>
        <w:ind w:left="1170" w:hanging="360"/>
        <w:contextualSpacing w:val="0"/>
        <w:rPr>
          <w:sz w:val="24"/>
          <w:szCs w:val="24"/>
        </w:rPr>
      </w:pPr>
      <w:r w:rsidRPr="007A5010">
        <w:rPr>
          <w:sz w:val="24"/>
          <w:szCs w:val="24"/>
        </w:rPr>
        <w:t xml:space="preserve">Activity 2, Non-system performance measures </w:t>
      </w:r>
      <w:r>
        <w:rPr>
          <w:sz w:val="24"/>
          <w:szCs w:val="24"/>
        </w:rPr>
        <w:t>– Deanna Belden</w:t>
      </w:r>
    </w:p>
    <w:p w14:paraId="4BC86385" w14:textId="011408CC" w:rsidR="001F77A7" w:rsidRPr="001F77A7" w:rsidRDefault="001F77A7" w:rsidP="001F77A7">
      <w:pPr>
        <w:pStyle w:val="ListParagraph"/>
        <w:numPr>
          <w:ilvl w:val="3"/>
          <w:numId w:val="13"/>
        </w:numPr>
        <w:spacing w:after="120" w:line="240" w:lineRule="auto"/>
        <w:contextualSpacing w:val="0"/>
        <w:rPr>
          <w:sz w:val="24"/>
          <w:szCs w:val="24"/>
        </w:rPr>
      </w:pPr>
      <w:r w:rsidRPr="001F77A7">
        <w:rPr>
          <w:sz w:val="24"/>
          <w:szCs w:val="24"/>
        </w:rPr>
        <w:t xml:space="preserve">Activity 2 </w:t>
      </w:r>
      <w:r>
        <w:rPr>
          <w:sz w:val="24"/>
          <w:szCs w:val="24"/>
        </w:rPr>
        <w:t xml:space="preserve">is </w:t>
      </w:r>
      <w:r w:rsidRPr="001F77A7">
        <w:rPr>
          <w:sz w:val="24"/>
          <w:szCs w:val="24"/>
        </w:rPr>
        <w:t>working toward</w:t>
      </w:r>
      <w:r>
        <w:rPr>
          <w:sz w:val="24"/>
          <w:szCs w:val="24"/>
        </w:rPr>
        <w:t>s</w:t>
      </w:r>
      <w:r w:rsidRPr="001F77A7">
        <w:rPr>
          <w:sz w:val="24"/>
          <w:szCs w:val="24"/>
        </w:rPr>
        <w:t xml:space="preserve"> getting measures that help an agency assure that they are performing and improving.</w:t>
      </w:r>
    </w:p>
    <w:p w14:paraId="619EB530" w14:textId="3404C174" w:rsidR="001F77A7" w:rsidRPr="001F77A7" w:rsidRDefault="001F77A7" w:rsidP="001F77A7">
      <w:pPr>
        <w:pStyle w:val="ListParagraph"/>
        <w:numPr>
          <w:ilvl w:val="4"/>
          <w:numId w:val="13"/>
        </w:numPr>
        <w:spacing w:after="0" w:line="240" w:lineRule="auto"/>
        <w:contextualSpacing w:val="0"/>
        <w:rPr>
          <w:sz w:val="24"/>
          <w:szCs w:val="24"/>
        </w:rPr>
      </w:pPr>
      <w:r w:rsidRPr="001F77A7">
        <w:rPr>
          <w:sz w:val="24"/>
          <w:szCs w:val="24"/>
        </w:rPr>
        <w:t xml:space="preserve">This year </w:t>
      </w:r>
      <w:r>
        <w:rPr>
          <w:sz w:val="24"/>
          <w:szCs w:val="24"/>
        </w:rPr>
        <w:t xml:space="preserve">things have gone </w:t>
      </w:r>
      <w:r w:rsidRPr="001F77A7">
        <w:rPr>
          <w:sz w:val="24"/>
          <w:szCs w:val="24"/>
        </w:rPr>
        <w:t>toward</w:t>
      </w:r>
      <w:r>
        <w:rPr>
          <w:sz w:val="24"/>
          <w:szCs w:val="24"/>
        </w:rPr>
        <w:t>s</w:t>
      </w:r>
      <w:r w:rsidRPr="001F77A7">
        <w:rPr>
          <w:sz w:val="24"/>
          <w:szCs w:val="24"/>
        </w:rPr>
        <w:t xml:space="preserve"> a TRB workshop; that’s </w:t>
      </w:r>
      <w:r>
        <w:rPr>
          <w:sz w:val="24"/>
          <w:szCs w:val="24"/>
        </w:rPr>
        <w:t xml:space="preserve">being </w:t>
      </w:r>
      <w:r w:rsidRPr="001F77A7">
        <w:rPr>
          <w:sz w:val="24"/>
          <w:szCs w:val="24"/>
        </w:rPr>
        <w:t xml:space="preserve">called Giving to Organizational Performance Evolution Advancing Organizational Excellence. </w:t>
      </w:r>
    </w:p>
    <w:p w14:paraId="62D3FE89" w14:textId="58AE7549" w:rsidR="00162F3B" w:rsidRDefault="001F77A7" w:rsidP="001F77A7">
      <w:pPr>
        <w:pStyle w:val="ListParagraph"/>
        <w:numPr>
          <w:ilvl w:val="4"/>
          <w:numId w:val="13"/>
        </w:numPr>
        <w:spacing w:after="0" w:line="240" w:lineRule="auto"/>
        <w:contextualSpacing w:val="0"/>
        <w:rPr>
          <w:sz w:val="24"/>
          <w:szCs w:val="24"/>
        </w:rPr>
      </w:pPr>
      <w:r w:rsidRPr="001F77A7">
        <w:rPr>
          <w:sz w:val="24"/>
          <w:szCs w:val="24"/>
        </w:rPr>
        <w:t>A meeting to work on this is scheduled for Thursday, July 30.  Deanna invites anyone on the call that wasn’t aware to reach out and she’ll send invite.</w:t>
      </w:r>
    </w:p>
    <w:p w14:paraId="37D659D2" w14:textId="77777777" w:rsidR="001F77A7" w:rsidRPr="001F77A7" w:rsidRDefault="001F77A7" w:rsidP="001F77A7">
      <w:pPr>
        <w:pStyle w:val="ListParagraph"/>
        <w:spacing w:after="0" w:line="240" w:lineRule="auto"/>
        <w:ind w:left="3600"/>
        <w:contextualSpacing w:val="0"/>
        <w:rPr>
          <w:sz w:val="24"/>
          <w:szCs w:val="24"/>
        </w:rPr>
      </w:pPr>
    </w:p>
    <w:p w14:paraId="4A416E19" w14:textId="7AB002F7" w:rsidR="00027C76" w:rsidRPr="007409BC" w:rsidRDefault="00027C76" w:rsidP="007409BC">
      <w:pPr>
        <w:pStyle w:val="ListParagraph"/>
        <w:numPr>
          <w:ilvl w:val="2"/>
          <w:numId w:val="13"/>
        </w:numPr>
        <w:spacing w:after="120" w:line="240" w:lineRule="auto"/>
        <w:ind w:left="1170" w:hanging="360"/>
        <w:contextualSpacing w:val="0"/>
        <w:rPr>
          <w:sz w:val="24"/>
          <w:szCs w:val="24"/>
        </w:rPr>
      </w:pPr>
      <w:r w:rsidRPr="007A5010">
        <w:rPr>
          <w:sz w:val="24"/>
          <w:szCs w:val="24"/>
        </w:rPr>
        <w:t xml:space="preserve">Activity 3, </w:t>
      </w:r>
      <w:r w:rsidRPr="007A5010">
        <w:rPr>
          <w:bCs/>
          <w:sz w:val="24"/>
          <w:szCs w:val="24"/>
        </w:rPr>
        <w:t>Supporting the Agency Capability Building (ACB) Portal</w:t>
      </w:r>
      <w:r>
        <w:rPr>
          <w:bCs/>
          <w:sz w:val="24"/>
          <w:szCs w:val="24"/>
        </w:rPr>
        <w:t xml:space="preserve"> – Charlie Purcell</w:t>
      </w:r>
    </w:p>
    <w:p w14:paraId="4D6EC234" w14:textId="38F2718C" w:rsidR="007409BC" w:rsidRPr="007409BC" w:rsidRDefault="007409BC" w:rsidP="007409BC">
      <w:pPr>
        <w:pStyle w:val="ListParagraph"/>
        <w:numPr>
          <w:ilvl w:val="3"/>
          <w:numId w:val="13"/>
        </w:numPr>
        <w:spacing w:after="120" w:line="240" w:lineRule="auto"/>
        <w:ind w:left="1530"/>
        <w:contextualSpacing w:val="0"/>
        <w:rPr>
          <w:sz w:val="24"/>
          <w:szCs w:val="24"/>
        </w:rPr>
      </w:pPr>
      <w:r>
        <w:rPr>
          <w:bCs/>
          <w:sz w:val="24"/>
          <w:szCs w:val="24"/>
        </w:rPr>
        <w:t>Met with Matt Hardy, Spy Pond staff, and other CPBM members on Jul 16</w:t>
      </w:r>
    </w:p>
    <w:p w14:paraId="47FAE273" w14:textId="0824CC79" w:rsidR="007409BC" w:rsidRPr="007409BC" w:rsidRDefault="00392D1E" w:rsidP="007409BC">
      <w:pPr>
        <w:pStyle w:val="ListParagraph"/>
        <w:numPr>
          <w:ilvl w:val="3"/>
          <w:numId w:val="13"/>
        </w:numPr>
        <w:spacing w:after="120" w:line="240" w:lineRule="auto"/>
        <w:ind w:left="1530"/>
        <w:contextualSpacing w:val="0"/>
        <w:rPr>
          <w:sz w:val="24"/>
          <w:szCs w:val="24"/>
        </w:rPr>
      </w:pPr>
      <w:r>
        <w:rPr>
          <w:bCs/>
          <w:sz w:val="24"/>
          <w:szCs w:val="24"/>
        </w:rPr>
        <w:t>C</w:t>
      </w:r>
      <w:r w:rsidR="007409BC">
        <w:rPr>
          <w:bCs/>
          <w:sz w:val="24"/>
          <w:szCs w:val="24"/>
        </w:rPr>
        <w:t>ontinue</w:t>
      </w:r>
      <w:r>
        <w:rPr>
          <w:bCs/>
          <w:sz w:val="24"/>
          <w:szCs w:val="24"/>
        </w:rPr>
        <w:t>d</w:t>
      </w:r>
      <w:r w:rsidR="007409BC">
        <w:rPr>
          <w:bCs/>
          <w:sz w:val="24"/>
          <w:szCs w:val="24"/>
        </w:rPr>
        <w:t xml:space="preserve"> the discussion of how we can provid</w:t>
      </w:r>
      <w:r>
        <w:rPr>
          <w:bCs/>
          <w:sz w:val="24"/>
          <w:szCs w:val="24"/>
        </w:rPr>
        <w:t xml:space="preserve">e </w:t>
      </w:r>
      <w:r w:rsidR="007409BC">
        <w:rPr>
          <w:bCs/>
          <w:sz w:val="24"/>
          <w:szCs w:val="24"/>
        </w:rPr>
        <w:t>support for this portal, with a focus on near term steps we can take.</w:t>
      </w:r>
    </w:p>
    <w:p w14:paraId="07C1EB67" w14:textId="3C4367BB" w:rsidR="007409BC" w:rsidRPr="00711049" w:rsidRDefault="007409BC" w:rsidP="00711049">
      <w:pPr>
        <w:pStyle w:val="ListParagraph"/>
        <w:numPr>
          <w:ilvl w:val="3"/>
          <w:numId w:val="13"/>
        </w:numPr>
        <w:spacing w:after="120" w:line="240" w:lineRule="auto"/>
        <w:ind w:left="1530"/>
        <w:contextualSpacing w:val="0"/>
        <w:rPr>
          <w:sz w:val="24"/>
          <w:szCs w:val="24"/>
        </w:rPr>
      </w:pPr>
      <w:r w:rsidRPr="00711049">
        <w:rPr>
          <w:bCs/>
          <w:sz w:val="24"/>
          <w:szCs w:val="24"/>
        </w:rPr>
        <w:t>Confirmed that CPBM, through the OM subcommittee, will continue as the custodian of the portal</w:t>
      </w:r>
      <w:r w:rsidR="00711049" w:rsidRPr="00711049">
        <w:rPr>
          <w:bCs/>
          <w:sz w:val="24"/>
          <w:szCs w:val="24"/>
        </w:rPr>
        <w:t xml:space="preserve">.  </w:t>
      </w:r>
      <w:r w:rsidRPr="00711049">
        <w:rPr>
          <w:bCs/>
          <w:sz w:val="24"/>
          <w:szCs w:val="24"/>
        </w:rPr>
        <w:t xml:space="preserve">However, since the content of the portal spans the jurisdictions of many </w:t>
      </w:r>
      <w:r w:rsidRPr="00711049">
        <w:rPr>
          <w:bCs/>
          <w:sz w:val="24"/>
          <w:szCs w:val="24"/>
        </w:rPr>
        <w:lastRenderedPageBreak/>
        <w:t>difference AASHTO committees and tasks forces, we need to view this as a collaborate effort.</w:t>
      </w:r>
    </w:p>
    <w:p w14:paraId="00EF5604" w14:textId="4C820118" w:rsidR="00711049" w:rsidRPr="00711049" w:rsidRDefault="00711049" w:rsidP="00711049">
      <w:pPr>
        <w:pStyle w:val="ListParagraph"/>
        <w:numPr>
          <w:ilvl w:val="3"/>
          <w:numId w:val="13"/>
        </w:numPr>
        <w:spacing w:after="120" w:line="240" w:lineRule="auto"/>
        <w:ind w:left="1530"/>
        <w:contextualSpacing w:val="0"/>
        <w:rPr>
          <w:sz w:val="24"/>
          <w:szCs w:val="24"/>
        </w:rPr>
      </w:pPr>
      <w:r>
        <w:rPr>
          <w:bCs/>
          <w:sz w:val="24"/>
          <w:szCs w:val="24"/>
        </w:rPr>
        <w:t xml:space="preserve">Agreed that a link to the </w:t>
      </w:r>
      <w:hyperlink r:id="rId13" w:history="1">
        <w:r w:rsidRPr="00711049">
          <w:rPr>
            <w:rStyle w:val="Hyperlink"/>
            <w:bCs/>
            <w:sz w:val="24"/>
            <w:szCs w:val="24"/>
          </w:rPr>
          <w:t>ACB Portal</w:t>
        </w:r>
      </w:hyperlink>
      <w:r>
        <w:rPr>
          <w:bCs/>
          <w:sz w:val="24"/>
          <w:szCs w:val="24"/>
        </w:rPr>
        <w:t xml:space="preserve"> will be provided on the AASHTO </w:t>
      </w:r>
      <w:hyperlink r:id="rId14" w:history="1">
        <w:r w:rsidRPr="00711049">
          <w:rPr>
            <w:rStyle w:val="Hyperlink"/>
            <w:bCs/>
            <w:sz w:val="24"/>
            <w:szCs w:val="24"/>
          </w:rPr>
          <w:t>Transportation Management Hub</w:t>
        </w:r>
      </w:hyperlink>
      <w:r>
        <w:rPr>
          <w:bCs/>
          <w:sz w:val="24"/>
          <w:szCs w:val="24"/>
        </w:rPr>
        <w:t>.</w:t>
      </w:r>
      <w:r w:rsidR="00DD7A23">
        <w:rPr>
          <w:bCs/>
          <w:sz w:val="24"/>
          <w:szCs w:val="24"/>
        </w:rPr>
        <w:t xml:space="preserve">  This is now complete.</w:t>
      </w:r>
    </w:p>
    <w:p w14:paraId="23F7577F" w14:textId="0D5F0AFF" w:rsidR="007409BC" w:rsidRPr="007409BC" w:rsidRDefault="007409BC" w:rsidP="007409BC">
      <w:pPr>
        <w:pStyle w:val="ListParagraph"/>
        <w:numPr>
          <w:ilvl w:val="3"/>
          <w:numId w:val="13"/>
        </w:numPr>
        <w:spacing w:after="120" w:line="240" w:lineRule="auto"/>
        <w:ind w:left="1530"/>
        <w:contextualSpacing w:val="0"/>
        <w:rPr>
          <w:sz w:val="24"/>
          <w:szCs w:val="24"/>
        </w:rPr>
      </w:pPr>
      <w:r>
        <w:rPr>
          <w:bCs/>
          <w:sz w:val="24"/>
          <w:szCs w:val="24"/>
        </w:rPr>
        <w:t xml:space="preserve">Agreed to further explore 3 </w:t>
      </w:r>
      <w:r w:rsidR="00392D1E">
        <w:rPr>
          <w:bCs/>
          <w:sz w:val="24"/>
          <w:szCs w:val="24"/>
        </w:rPr>
        <w:t xml:space="preserve">different means for </w:t>
      </w:r>
      <w:r>
        <w:rPr>
          <w:bCs/>
          <w:sz w:val="24"/>
          <w:szCs w:val="24"/>
        </w:rPr>
        <w:t>support</w:t>
      </w:r>
      <w:r w:rsidR="00711049">
        <w:rPr>
          <w:bCs/>
          <w:sz w:val="24"/>
          <w:szCs w:val="24"/>
        </w:rPr>
        <w:t>ing</w:t>
      </w:r>
      <w:r>
        <w:rPr>
          <w:bCs/>
          <w:sz w:val="24"/>
          <w:szCs w:val="24"/>
        </w:rPr>
        <w:t xml:space="preserve"> the portal:</w:t>
      </w:r>
    </w:p>
    <w:p w14:paraId="7757D935" w14:textId="2629FB4C" w:rsidR="007409BC" w:rsidRPr="007409BC" w:rsidRDefault="007409BC" w:rsidP="007409BC">
      <w:pPr>
        <w:pStyle w:val="ListParagraph"/>
        <w:numPr>
          <w:ilvl w:val="4"/>
          <w:numId w:val="13"/>
        </w:numPr>
        <w:spacing w:after="120" w:line="240" w:lineRule="auto"/>
        <w:ind w:left="1890"/>
        <w:contextualSpacing w:val="0"/>
        <w:rPr>
          <w:sz w:val="24"/>
          <w:szCs w:val="24"/>
        </w:rPr>
      </w:pPr>
      <w:r>
        <w:rPr>
          <w:bCs/>
          <w:sz w:val="24"/>
          <w:szCs w:val="24"/>
        </w:rPr>
        <w:t xml:space="preserve">Things we can do with just our committee members </w:t>
      </w:r>
      <w:r w:rsidR="00392D1E">
        <w:rPr>
          <w:bCs/>
          <w:sz w:val="24"/>
          <w:szCs w:val="24"/>
        </w:rPr>
        <w:t>(e.g. outreach to other AASHTO committee, collection of job descriptions for the portal)</w:t>
      </w:r>
    </w:p>
    <w:p w14:paraId="66B13B42" w14:textId="3AD80E32" w:rsidR="007409BC" w:rsidRPr="007409BC" w:rsidRDefault="007409BC" w:rsidP="007409BC">
      <w:pPr>
        <w:pStyle w:val="ListParagraph"/>
        <w:numPr>
          <w:ilvl w:val="4"/>
          <w:numId w:val="13"/>
        </w:numPr>
        <w:spacing w:after="120" w:line="240" w:lineRule="auto"/>
        <w:ind w:left="1890"/>
        <w:contextualSpacing w:val="0"/>
        <w:rPr>
          <w:sz w:val="24"/>
          <w:szCs w:val="24"/>
        </w:rPr>
      </w:pPr>
      <w:r>
        <w:rPr>
          <w:bCs/>
          <w:sz w:val="24"/>
          <w:szCs w:val="24"/>
        </w:rPr>
        <w:t>Things we can do with some limited support from the existing TPM Pooled Fund</w:t>
      </w:r>
      <w:r w:rsidR="00711049">
        <w:rPr>
          <w:bCs/>
          <w:sz w:val="24"/>
          <w:szCs w:val="24"/>
        </w:rPr>
        <w:t xml:space="preserve"> (adding links to the Portal from other resources, perhaps some minor tweaks to the Portal etc.)</w:t>
      </w:r>
    </w:p>
    <w:p w14:paraId="34A35A5E" w14:textId="079218CE" w:rsidR="007409BC" w:rsidRPr="00392D1E" w:rsidRDefault="007409BC" w:rsidP="007409BC">
      <w:pPr>
        <w:pStyle w:val="ListParagraph"/>
        <w:numPr>
          <w:ilvl w:val="4"/>
          <w:numId w:val="13"/>
        </w:numPr>
        <w:spacing w:after="120" w:line="240" w:lineRule="auto"/>
        <w:ind w:left="1890"/>
        <w:contextualSpacing w:val="0"/>
        <w:rPr>
          <w:sz w:val="24"/>
          <w:szCs w:val="24"/>
        </w:rPr>
      </w:pPr>
      <w:r>
        <w:rPr>
          <w:bCs/>
          <w:sz w:val="24"/>
          <w:szCs w:val="24"/>
        </w:rPr>
        <w:t xml:space="preserve">Things that would require additional funding, such as an additional continuation </w:t>
      </w:r>
      <w:r w:rsidR="00392D1E">
        <w:rPr>
          <w:bCs/>
          <w:sz w:val="24"/>
          <w:szCs w:val="24"/>
        </w:rPr>
        <w:t xml:space="preserve">or implementation </w:t>
      </w:r>
      <w:r>
        <w:rPr>
          <w:bCs/>
          <w:sz w:val="24"/>
          <w:szCs w:val="24"/>
        </w:rPr>
        <w:t>research project</w:t>
      </w:r>
      <w:r w:rsidR="00392D1E">
        <w:rPr>
          <w:bCs/>
          <w:sz w:val="24"/>
          <w:szCs w:val="24"/>
        </w:rPr>
        <w:t>s (enhancements to the portal, webinars, peer exchanges, etc.)</w:t>
      </w:r>
    </w:p>
    <w:p w14:paraId="346CDA0C" w14:textId="1A05BD36" w:rsidR="00392D1E" w:rsidRPr="004A2176" w:rsidRDefault="00392D1E" w:rsidP="00392D1E">
      <w:pPr>
        <w:pStyle w:val="ListParagraph"/>
        <w:numPr>
          <w:ilvl w:val="3"/>
          <w:numId w:val="13"/>
        </w:numPr>
        <w:spacing w:after="120" w:line="240" w:lineRule="auto"/>
        <w:ind w:left="1530"/>
        <w:contextualSpacing w:val="0"/>
        <w:rPr>
          <w:sz w:val="24"/>
          <w:szCs w:val="24"/>
        </w:rPr>
      </w:pPr>
      <w:r>
        <w:rPr>
          <w:bCs/>
          <w:sz w:val="24"/>
          <w:szCs w:val="24"/>
        </w:rPr>
        <w:t xml:space="preserve">Next step: </w:t>
      </w:r>
      <w:r w:rsidR="00DD7A23">
        <w:rPr>
          <w:bCs/>
          <w:sz w:val="24"/>
          <w:szCs w:val="24"/>
        </w:rPr>
        <w:t xml:space="preserve">We will </w:t>
      </w:r>
      <w:r>
        <w:rPr>
          <w:bCs/>
          <w:sz w:val="24"/>
          <w:szCs w:val="24"/>
        </w:rPr>
        <w:t>continue building on the initial list of ideas for each of the three different means describe above.</w:t>
      </w:r>
    </w:p>
    <w:p w14:paraId="52280BF6" w14:textId="77777777" w:rsidR="00F414DE" w:rsidRPr="00F414DE" w:rsidRDefault="00F414DE" w:rsidP="007409BC">
      <w:pPr>
        <w:spacing w:after="120" w:line="240" w:lineRule="auto"/>
        <w:rPr>
          <w:b/>
          <w:sz w:val="24"/>
          <w:szCs w:val="24"/>
        </w:rPr>
      </w:pPr>
    </w:p>
    <w:p w14:paraId="2F3E921C" w14:textId="12685927" w:rsidR="003A3FF8" w:rsidRPr="00580C67" w:rsidRDefault="003A3FF8" w:rsidP="007409BC">
      <w:pPr>
        <w:pStyle w:val="ListParagraph"/>
        <w:numPr>
          <w:ilvl w:val="0"/>
          <w:numId w:val="13"/>
        </w:numPr>
        <w:spacing w:after="120" w:line="240" w:lineRule="auto"/>
        <w:ind w:left="468"/>
        <w:contextualSpacing w:val="0"/>
        <w:rPr>
          <w:b/>
          <w:sz w:val="24"/>
          <w:szCs w:val="24"/>
        </w:rPr>
      </w:pPr>
      <w:r>
        <w:rPr>
          <w:b/>
          <w:sz w:val="24"/>
          <w:szCs w:val="24"/>
        </w:rPr>
        <w:t>AJE15 Items (</w:t>
      </w:r>
      <w:r w:rsidR="00AA5E28">
        <w:rPr>
          <w:b/>
          <w:sz w:val="24"/>
          <w:szCs w:val="24"/>
        </w:rPr>
        <w:t>2</w:t>
      </w:r>
      <w:r w:rsidR="007A5010">
        <w:rPr>
          <w:b/>
          <w:sz w:val="24"/>
          <w:szCs w:val="24"/>
        </w:rPr>
        <w:t>0</w:t>
      </w:r>
      <w:r>
        <w:rPr>
          <w:b/>
          <w:sz w:val="24"/>
          <w:szCs w:val="24"/>
        </w:rPr>
        <w:t xml:space="preserve"> min.) – </w:t>
      </w:r>
      <w:r w:rsidR="00D47A7F">
        <w:rPr>
          <w:b/>
          <w:sz w:val="24"/>
          <w:szCs w:val="24"/>
        </w:rPr>
        <w:t>Victoria Beale</w:t>
      </w:r>
    </w:p>
    <w:p w14:paraId="49230CB2" w14:textId="77777777" w:rsidR="001F77A7" w:rsidRPr="001F77A7" w:rsidRDefault="001F77A7" w:rsidP="001F77A7">
      <w:pPr>
        <w:pStyle w:val="ListParagraph"/>
        <w:numPr>
          <w:ilvl w:val="1"/>
          <w:numId w:val="13"/>
        </w:numPr>
        <w:spacing w:after="120" w:line="240" w:lineRule="auto"/>
        <w:rPr>
          <w:sz w:val="24"/>
          <w:szCs w:val="24"/>
        </w:rPr>
      </w:pPr>
      <w:r w:rsidRPr="001F77A7">
        <w:rPr>
          <w:sz w:val="24"/>
          <w:szCs w:val="24"/>
        </w:rPr>
        <w:t xml:space="preserve">Word has been received that the annual meeting will be virtual, an email will be sent from Gina (AJE15 communications) to let everyone know its virtual and will be asking people to respond to a scheduling survey.  </w:t>
      </w:r>
    </w:p>
    <w:p w14:paraId="60AAF17D" w14:textId="77777777" w:rsidR="001F77A7" w:rsidRPr="001F77A7" w:rsidRDefault="001F77A7" w:rsidP="001F77A7">
      <w:pPr>
        <w:pStyle w:val="ListParagraph"/>
        <w:numPr>
          <w:ilvl w:val="1"/>
          <w:numId w:val="13"/>
        </w:numPr>
        <w:spacing w:after="120" w:line="240" w:lineRule="auto"/>
        <w:rPr>
          <w:sz w:val="24"/>
          <w:szCs w:val="24"/>
        </w:rPr>
      </w:pPr>
      <w:r w:rsidRPr="001F77A7">
        <w:rPr>
          <w:sz w:val="24"/>
          <w:szCs w:val="24"/>
        </w:rPr>
        <w:t>A meeting later in August can be held to go over topics.  Several of them being related to the annual meeting</w:t>
      </w:r>
    </w:p>
    <w:p w14:paraId="18FF26AC" w14:textId="77777777" w:rsidR="001F77A7" w:rsidRPr="001F77A7" w:rsidRDefault="001F77A7" w:rsidP="001F77A7">
      <w:pPr>
        <w:pStyle w:val="ListParagraph"/>
        <w:numPr>
          <w:ilvl w:val="1"/>
          <w:numId w:val="13"/>
        </w:numPr>
        <w:spacing w:after="120" w:line="240" w:lineRule="auto"/>
        <w:rPr>
          <w:sz w:val="24"/>
          <w:szCs w:val="24"/>
        </w:rPr>
      </w:pPr>
      <w:r w:rsidRPr="001F77A7">
        <w:rPr>
          <w:sz w:val="24"/>
          <w:szCs w:val="24"/>
        </w:rPr>
        <w:t>Workshop did get approved, it’s in MyTRB.  Thank you to Claire for helping get us through the process.</w:t>
      </w:r>
    </w:p>
    <w:p w14:paraId="0F7B5B4B" w14:textId="77777777" w:rsidR="001F77A7" w:rsidRPr="001F77A7" w:rsidRDefault="001F77A7" w:rsidP="001F77A7">
      <w:pPr>
        <w:pStyle w:val="ListParagraph"/>
        <w:numPr>
          <w:ilvl w:val="1"/>
          <w:numId w:val="13"/>
        </w:numPr>
        <w:spacing w:after="120" w:line="240" w:lineRule="auto"/>
        <w:rPr>
          <w:sz w:val="24"/>
          <w:szCs w:val="24"/>
        </w:rPr>
      </w:pPr>
      <w:r w:rsidRPr="001F77A7">
        <w:rPr>
          <w:sz w:val="24"/>
          <w:szCs w:val="24"/>
        </w:rPr>
        <w:t>A committee meeting is in the MyTRB planning section, Victoria entered a lectern session called Workforce Development Life Cycle, Meeting Real Needs of the Transportation Workforce.</w:t>
      </w:r>
    </w:p>
    <w:p w14:paraId="0A6A18AD" w14:textId="77777777" w:rsidR="001F77A7" w:rsidRPr="001F77A7" w:rsidRDefault="001F77A7" w:rsidP="001F77A7">
      <w:pPr>
        <w:pStyle w:val="ListParagraph"/>
        <w:numPr>
          <w:ilvl w:val="1"/>
          <w:numId w:val="13"/>
        </w:numPr>
        <w:spacing w:after="120" w:line="240" w:lineRule="auto"/>
        <w:rPr>
          <w:sz w:val="24"/>
          <w:szCs w:val="24"/>
        </w:rPr>
      </w:pPr>
      <w:r w:rsidRPr="001F77A7">
        <w:rPr>
          <w:sz w:val="24"/>
          <w:szCs w:val="24"/>
        </w:rPr>
        <w:t>Would like to discuss on call in August to see what other lectern calls or sessions we’d like to put in.  Poster sessions are well received and would like to discuss as well.</w:t>
      </w:r>
    </w:p>
    <w:p w14:paraId="33BCACDC" w14:textId="20D708C4" w:rsidR="007409BC" w:rsidRPr="001F77A7" w:rsidRDefault="001F77A7" w:rsidP="001F77A7">
      <w:pPr>
        <w:pStyle w:val="ListParagraph"/>
        <w:numPr>
          <w:ilvl w:val="1"/>
          <w:numId w:val="13"/>
        </w:numPr>
        <w:spacing w:after="120" w:line="240" w:lineRule="auto"/>
        <w:rPr>
          <w:sz w:val="24"/>
          <w:szCs w:val="24"/>
        </w:rPr>
      </w:pPr>
      <w:r w:rsidRPr="001F77A7">
        <w:rPr>
          <w:sz w:val="24"/>
          <w:szCs w:val="24"/>
        </w:rPr>
        <w:t>Potential webinar series has gained great interest and talks will continue.</w:t>
      </w:r>
    </w:p>
    <w:p w14:paraId="351CDC5C" w14:textId="5CC2AEE7" w:rsidR="003A3FF8" w:rsidRPr="008E4E7C" w:rsidRDefault="007D51C3" w:rsidP="007409BC">
      <w:pPr>
        <w:pStyle w:val="ListParagraph"/>
        <w:spacing w:after="120" w:line="240" w:lineRule="auto"/>
        <w:ind w:left="1620"/>
        <w:contextualSpacing w:val="0"/>
        <w:rPr>
          <w:sz w:val="24"/>
          <w:szCs w:val="24"/>
        </w:rPr>
      </w:pPr>
      <w:r w:rsidRPr="008E4E7C">
        <w:rPr>
          <w:sz w:val="24"/>
          <w:szCs w:val="24"/>
        </w:rPr>
        <w:t xml:space="preserve">  </w:t>
      </w:r>
    </w:p>
    <w:p w14:paraId="6D869F25" w14:textId="014DC52D" w:rsidR="00A938D2" w:rsidRPr="007C22DF" w:rsidRDefault="00180E4D" w:rsidP="007409BC">
      <w:pPr>
        <w:pStyle w:val="ListParagraph"/>
        <w:numPr>
          <w:ilvl w:val="0"/>
          <w:numId w:val="13"/>
        </w:numPr>
        <w:spacing w:after="120" w:line="240" w:lineRule="auto"/>
        <w:ind w:left="468"/>
        <w:contextualSpacing w:val="0"/>
        <w:rPr>
          <w:b/>
          <w:sz w:val="24"/>
          <w:szCs w:val="24"/>
        </w:rPr>
      </w:pPr>
      <w:r w:rsidRPr="007C22DF">
        <w:rPr>
          <w:b/>
          <w:sz w:val="24"/>
          <w:szCs w:val="24"/>
        </w:rPr>
        <w:t>Other business</w:t>
      </w:r>
      <w:r w:rsidR="002D207C" w:rsidRPr="007C22DF">
        <w:rPr>
          <w:b/>
          <w:sz w:val="24"/>
          <w:szCs w:val="24"/>
        </w:rPr>
        <w:t xml:space="preserve"> </w:t>
      </w:r>
      <w:r w:rsidRPr="007C22DF">
        <w:rPr>
          <w:b/>
          <w:sz w:val="24"/>
          <w:szCs w:val="24"/>
        </w:rPr>
        <w:t>/</w:t>
      </w:r>
      <w:r w:rsidR="002D207C" w:rsidRPr="007C22DF">
        <w:rPr>
          <w:b/>
          <w:sz w:val="24"/>
          <w:szCs w:val="24"/>
        </w:rPr>
        <w:t xml:space="preserve"> open </w:t>
      </w:r>
      <w:r w:rsidRPr="007C22DF">
        <w:rPr>
          <w:b/>
          <w:sz w:val="24"/>
          <w:szCs w:val="24"/>
        </w:rPr>
        <w:t>discussion</w:t>
      </w:r>
      <w:r w:rsidR="0049208B">
        <w:rPr>
          <w:b/>
          <w:sz w:val="24"/>
          <w:szCs w:val="24"/>
        </w:rPr>
        <w:t xml:space="preserve"> </w:t>
      </w:r>
      <w:r w:rsidR="00DE5537">
        <w:rPr>
          <w:b/>
          <w:sz w:val="24"/>
          <w:szCs w:val="24"/>
        </w:rPr>
        <w:t>(</w:t>
      </w:r>
      <w:r w:rsidR="00AA5E28">
        <w:rPr>
          <w:b/>
          <w:sz w:val="24"/>
          <w:szCs w:val="24"/>
        </w:rPr>
        <w:t>5</w:t>
      </w:r>
      <w:r w:rsidR="00E35037">
        <w:rPr>
          <w:b/>
          <w:sz w:val="24"/>
          <w:szCs w:val="24"/>
        </w:rPr>
        <w:t xml:space="preserve"> min.</w:t>
      </w:r>
      <w:r w:rsidR="00DE5537">
        <w:rPr>
          <w:b/>
          <w:sz w:val="24"/>
          <w:szCs w:val="24"/>
        </w:rPr>
        <w:t>)</w:t>
      </w:r>
      <w:r w:rsidR="0049208B">
        <w:rPr>
          <w:b/>
          <w:sz w:val="24"/>
          <w:szCs w:val="24"/>
        </w:rPr>
        <w:t xml:space="preserve"> </w:t>
      </w:r>
      <w:r w:rsidR="007C22DF" w:rsidRPr="007C22DF">
        <w:rPr>
          <w:b/>
          <w:sz w:val="24"/>
          <w:szCs w:val="24"/>
        </w:rPr>
        <w:t xml:space="preserve">– </w:t>
      </w:r>
      <w:r w:rsidRPr="007C22DF">
        <w:rPr>
          <w:b/>
          <w:sz w:val="24"/>
          <w:szCs w:val="24"/>
        </w:rPr>
        <w:t>All</w:t>
      </w:r>
    </w:p>
    <w:p w14:paraId="57F4C889" w14:textId="77777777" w:rsidR="00DD7A23" w:rsidRDefault="007409BC" w:rsidP="00DD7A23">
      <w:pPr>
        <w:pStyle w:val="ListParagraph"/>
        <w:numPr>
          <w:ilvl w:val="0"/>
          <w:numId w:val="32"/>
        </w:numPr>
        <w:spacing w:after="120" w:line="240" w:lineRule="auto"/>
        <w:ind w:left="810"/>
        <w:contextualSpacing w:val="0"/>
        <w:rPr>
          <w:sz w:val="24"/>
          <w:szCs w:val="24"/>
        </w:rPr>
      </w:pPr>
      <w:bookmarkStart w:id="0" w:name="_Hlk46499339"/>
      <w:r>
        <w:rPr>
          <w:sz w:val="24"/>
          <w:szCs w:val="24"/>
        </w:rPr>
        <w:t>Coordination of communications and meeting invites</w:t>
      </w:r>
    </w:p>
    <w:p w14:paraId="10F670CD" w14:textId="77777777" w:rsidR="00DD7A23" w:rsidRDefault="00DD7A23" w:rsidP="00DD7A23">
      <w:pPr>
        <w:pStyle w:val="ListParagraph"/>
        <w:numPr>
          <w:ilvl w:val="1"/>
          <w:numId w:val="32"/>
        </w:numPr>
        <w:spacing w:after="120" w:line="240" w:lineRule="auto"/>
        <w:contextualSpacing w:val="0"/>
        <w:rPr>
          <w:sz w:val="24"/>
          <w:szCs w:val="24"/>
        </w:rPr>
      </w:pPr>
      <w:r>
        <w:rPr>
          <w:sz w:val="24"/>
          <w:szCs w:val="24"/>
        </w:rPr>
        <w:t>We will include Gina Bass, the c</w:t>
      </w:r>
      <w:r w:rsidR="00392D1E" w:rsidRPr="00DD7A23">
        <w:rPr>
          <w:sz w:val="24"/>
          <w:szCs w:val="24"/>
        </w:rPr>
        <w:t xml:space="preserve">ommunications lead </w:t>
      </w:r>
      <w:r>
        <w:rPr>
          <w:sz w:val="24"/>
          <w:szCs w:val="24"/>
        </w:rPr>
        <w:t xml:space="preserve">for the </w:t>
      </w:r>
      <w:r w:rsidR="00392D1E" w:rsidRPr="00DD7A23">
        <w:rPr>
          <w:sz w:val="24"/>
          <w:szCs w:val="24"/>
        </w:rPr>
        <w:t>AJE15</w:t>
      </w:r>
      <w:r>
        <w:rPr>
          <w:sz w:val="24"/>
          <w:szCs w:val="24"/>
        </w:rPr>
        <w:t xml:space="preserve"> committee on all communications to the OM subcommittee list.</w:t>
      </w:r>
    </w:p>
    <w:p w14:paraId="5961ABF5" w14:textId="74781474" w:rsidR="00DD7A23" w:rsidRDefault="00DD7A23" w:rsidP="00DD7A23">
      <w:pPr>
        <w:pStyle w:val="ListParagraph"/>
        <w:numPr>
          <w:ilvl w:val="1"/>
          <w:numId w:val="32"/>
        </w:numPr>
        <w:spacing w:after="120" w:line="240" w:lineRule="auto"/>
        <w:contextualSpacing w:val="0"/>
        <w:rPr>
          <w:sz w:val="24"/>
          <w:szCs w:val="24"/>
        </w:rPr>
      </w:pPr>
      <w:r>
        <w:rPr>
          <w:sz w:val="24"/>
          <w:szCs w:val="24"/>
        </w:rPr>
        <w:t>Gina will forward as appropriate to the AJE15 committee list.  The AJE15 committee also has a web page (provide link here) for members to see the list of current meetings / events.</w:t>
      </w:r>
    </w:p>
    <w:p w14:paraId="3DB58A65" w14:textId="2E9044DE" w:rsidR="001F77A7" w:rsidRPr="001F77A7" w:rsidRDefault="001F77A7" w:rsidP="001F77A7">
      <w:pPr>
        <w:pStyle w:val="ListParagraph"/>
        <w:numPr>
          <w:ilvl w:val="0"/>
          <w:numId w:val="32"/>
        </w:numPr>
        <w:rPr>
          <w:sz w:val="24"/>
          <w:szCs w:val="24"/>
        </w:rPr>
      </w:pPr>
      <w:r w:rsidRPr="001F77A7">
        <w:rPr>
          <w:sz w:val="24"/>
          <w:szCs w:val="24"/>
        </w:rPr>
        <w:t>Deanna gave more information on the worksho</w:t>
      </w:r>
      <w:r>
        <w:rPr>
          <w:sz w:val="24"/>
          <w:szCs w:val="24"/>
        </w:rPr>
        <w:t>p.  The focus of it</w:t>
      </w:r>
      <w:r w:rsidRPr="001F77A7">
        <w:rPr>
          <w:sz w:val="24"/>
          <w:szCs w:val="24"/>
        </w:rPr>
        <w:t xml:space="preserve"> will be on how to shape agenc</w:t>
      </w:r>
      <w:r>
        <w:rPr>
          <w:sz w:val="24"/>
          <w:szCs w:val="24"/>
        </w:rPr>
        <w:t>y’s</w:t>
      </w:r>
      <w:r w:rsidRPr="001F77A7">
        <w:rPr>
          <w:sz w:val="24"/>
          <w:szCs w:val="24"/>
        </w:rPr>
        <w:t xml:space="preserve"> future in achieving organization excellence.  Looking for information about organizational structure, workforce role prosses, efficiencies and performance measures that fit within the topic for the organization.  Reminder that you can participate in the planning.</w:t>
      </w:r>
    </w:p>
    <w:p w14:paraId="30C1155E" w14:textId="6EC4AE19" w:rsidR="00B93ADE" w:rsidRDefault="00B93ADE" w:rsidP="00B93ADE">
      <w:pPr>
        <w:pStyle w:val="ListParagraph"/>
        <w:numPr>
          <w:ilvl w:val="0"/>
          <w:numId w:val="32"/>
        </w:numPr>
        <w:spacing w:after="120" w:line="240" w:lineRule="auto"/>
        <w:contextualSpacing w:val="0"/>
        <w:rPr>
          <w:sz w:val="24"/>
          <w:szCs w:val="24"/>
        </w:rPr>
      </w:pPr>
      <w:r>
        <w:rPr>
          <w:sz w:val="24"/>
          <w:szCs w:val="24"/>
        </w:rPr>
        <w:lastRenderedPageBreak/>
        <w:t>October CPMB business meeting / mini conference</w:t>
      </w:r>
    </w:p>
    <w:p w14:paraId="0F6A7268" w14:textId="609DFF34" w:rsidR="00B93ADE" w:rsidRDefault="00B93ADE" w:rsidP="00B93ADE">
      <w:pPr>
        <w:pStyle w:val="ListParagraph"/>
        <w:numPr>
          <w:ilvl w:val="1"/>
          <w:numId w:val="32"/>
        </w:numPr>
        <w:spacing w:after="120" w:line="240" w:lineRule="auto"/>
        <w:contextualSpacing w:val="0"/>
        <w:rPr>
          <w:sz w:val="24"/>
          <w:szCs w:val="24"/>
        </w:rPr>
      </w:pPr>
      <w:r>
        <w:rPr>
          <w:sz w:val="24"/>
          <w:szCs w:val="24"/>
        </w:rPr>
        <w:t>Since we weren’t able to have our mid-year business meeting at the TRB / AASHTO Asset Management Conference in Boston as originally planned, the CPBM is hosting virtual business meeting / mini-conference on Oct 13-16</w:t>
      </w:r>
    </w:p>
    <w:p w14:paraId="16E0E311" w14:textId="7EDA7627" w:rsidR="00B93ADE" w:rsidRDefault="00B93ADE" w:rsidP="00B93ADE">
      <w:pPr>
        <w:pStyle w:val="ListParagraph"/>
        <w:numPr>
          <w:ilvl w:val="1"/>
          <w:numId w:val="32"/>
        </w:numPr>
        <w:spacing w:after="120" w:line="240" w:lineRule="auto"/>
        <w:contextualSpacing w:val="0"/>
        <w:rPr>
          <w:sz w:val="24"/>
          <w:szCs w:val="24"/>
        </w:rPr>
      </w:pPr>
      <w:r>
        <w:rPr>
          <w:sz w:val="24"/>
          <w:szCs w:val="24"/>
        </w:rPr>
        <w:t xml:space="preserve">Besides the regular business meeting for CPBM and its subcommittees, there will be some technical sessions and a plenary session.  </w:t>
      </w:r>
    </w:p>
    <w:p w14:paraId="04077DFF" w14:textId="46962DCC" w:rsidR="00B93ADE" w:rsidRDefault="00B93ADE" w:rsidP="00B93ADE">
      <w:pPr>
        <w:pStyle w:val="ListParagraph"/>
        <w:numPr>
          <w:ilvl w:val="1"/>
          <w:numId w:val="32"/>
        </w:numPr>
        <w:spacing w:after="120" w:line="240" w:lineRule="auto"/>
        <w:contextualSpacing w:val="0"/>
        <w:rPr>
          <w:sz w:val="24"/>
          <w:szCs w:val="24"/>
        </w:rPr>
      </w:pPr>
      <w:r>
        <w:rPr>
          <w:sz w:val="24"/>
          <w:szCs w:val="24"/>
        </w:rPr>
        <w:t xml:space="preserve">The subcommittee chairs have been asked to generate ideas / speakers for a plenary session.  </w:t>
      </w:r>
      <w:r w:rsidR="00DD7A23">
        <w:rPr>
          <w:sz w:val="24"/>
          <w:szCs w:val="24"/>
        </w:rPr>
        <w:t>If you have any ideas, please send them to either Charlie or Deanna.</w:t>
      </w:r>
    </w:p>
    <w:p w14:paraId="0A67CB3F" w14:textId="6D7C0D36" w:rsidR="00DD7A23" w:rsidRDefault="00DD7A23" w:rsidP="00B93ADE">
      <w:pPr>
        <w:pStyle w:val="ListParagraph"/>
        <w:numPr>
          <w:ilvl w:val="1"/>
          <w:numId w:val="32"/>
        </w:numPr>
        <w:spacing w:after="120" w:line="240" w:lineRule="auto"/>
        <w:contextualSpacing w:val="0"/>
        <w:rPr>
          <w:sz w:val="24"/>
          <w:szCs w:val="24"/>
        </w:rPr>
      </w:pPr>
      <w:r>
        <w:rPr>
          <w:sz w:val="24"/>
          <w:szCs w:val="24"/>
        </w:rPr>
        <w:t>Ideas discussed included:</w:t>
      </w:r>
    </w:p>
    <w:p w14:paraId="03B23D83" w14:textId="598EB48E" w:rsidR="007409BC" w:rsidRPr="001F77A7" w:rsidRDefault="00DD7A23" w:rsidP="007409BC">
      <w:pPr>
        <w:pStyle w:val="ListParagraph"/>
        <w:numPr>
          <w:ilvl w:val="2"/>
          <w:numId w:val="32"/>
        </w:numPr>
        <w:spacing w:after="120" w:line="240" w:lineRule="auto"/>
        <w:contextualSpacing w:val="0"/>
        <w:rPr>
          <w:sz w:val="24"/>
          <w:szCs w:val="24"/>
        </w:rPr>
      </w:pPr>
      <w:r>
        <w:rPr>
          <w:sz w:val="24"/>
          <w:szCs w:val="24"/>
        </w:rPr>
        <w:t>The post-COVID workforce environment – how has the pandemic transformed transportation agencies and how they accomplish their work?  What changes will be permanent? What will the long term impacts be?</w:t>
      </w:r>
      <w:bookmarkStart w:id="1" w:name="_GoBack"/>
      <w:bookmarkEnd w:id="0"/>
      <w:bookmarkEnd w:id="1"/>
    </w:p>
    <w:p w14:paraId="42C5BAE4" w14:textId="6DEB7B45" w:rsidR="002D207C" w:rsidRDefault="004E257A" w:rsidP="007409BC">
      <w:pPr>
        <w:pStyle w:val="ListParagraph"/>
        <w:numPr>
          <w:ilvl w:val="0"/>
          <w:numId w:val="13"/>
        </w:numPr>
        <w:spacing w:after="120" w:line="240" w:lineRule="auto"/>
        <w:ind w:left="468"/>
        <w:contextualSpacing w:val="0"/>
        <w:rPr>
          <w:b/>
          <w:sz w:val="24"/>
          <w:szCs w:val="24"/>
        </w:rPr>
      </w:pPr>
      <w:r>
        <w:rPr>
          <w:b/>
          <w:sz w:val="24"/>
          <w:szCs w:val="24"/>
        </w:rPr>
        <w:t xml:space="preserve">Wrap-up </w:t>
      </w:r>
      <w:r w:rsidR="00DE5537">
        <w:rPr>
          <w:b/>
          <w:sz w:val="24"/>
          <w:szCs w:val="24"/>
        </w:rPr>
        <w:t>(</w:t>
      </w:r>
      <w:r w:rsidR="00E35037">
        <w:rPr>
          <w:b/>
          <w:sz w:val="24"/>
          <w:szCs w:val="24"/>
        </w:rPr>
        <w:t>5 min.</w:t>
      </w:r>
      <w:r w:rsidR="00DE5537">
        <w:rPr>
          <w:b/>
          <w:sz w:val="24"/>
          <w:szCs w:val="24"/>
        </w:rPr>
        <w:t>)</w:t>
      </w:r>
      <w:r w:rsidR="0049208B">
        <w:rPr>
          <w:b/>
          <w:sz w:val="24"/>
          <w:szCs w:val="24"/>
        </w:rPr>
        <w:t xml:space="preserve"> – Deanna</w:t>
      </w:r>
      <w:r w:rsidR="00A430C3">
        <w:rPr>
          <w:b/>
          <w:sz w:val="24"/>
          <w:szCs w:val="24"/>
        </w:rPr>
        <w:t xml:space="preserve"> Belden</w:t>
      </w:r>
    </w:p>
    <w:p w14:paraId="41008DFB" w14:textId="77777777" w:rsidR="00DD7A23" w:rsidRPr="00DD7A23" w:rsidRDefault="00DD7A23" w:rsidP="00DD7A23">
      <w:pPr>
        <w:pStyle w:val="ListParagraph"/>
        <w:numPr>
          <w:ilvl w:val="1"/>
          <w:numId w:val="13"/>
        </w:numPr>
        <w:spacing w:after="120" w:line="240" w:lineRule="auto"/>
        <w:ind w:left="810"/>
        <w:rPr>
          <w:sz w:val="24"/>
          <w:szCs w:val="24"/>
        </w:rPr>
      </w:pPr>
      <w:r w:rsidRPr="00DD7A23">
        <w:rPr>
          <w:sz w:val="24"/>
          <w:szCs w:val="24"/>
        </w:rPr>
        <w:t>Action items</w:t>
      </w:r>
    </w:p>
    <w:p w14:paraId="4D53AA1A" w14:textId="77777777" w:rsidR="00DD7A23" w:rsidRPr="00DD7A23" w:rsidRDefault="00DD7A23" w:rsidP="00DD7A23">
      <w:pPr>
        <w:pStyle w:val="ListParagraph"/>
        <w:numPr>
          <w:ilvl w:val="2"/>
          <w:numId w:val="13"/>
        </w:numPr>
        <w:spacing w:after="120" w:line="240" w:lineRule="auto"/>
        <w:ind w:left="1260" w:hanging="450"/>
        <w:rPr>
          <w:sz w:val="24"/>
          <w:szCs w:val="24"/>
        </w:rPr>
      </w:pPr>
      <w:r w:rsidRPr="00DD7A23">
        <w:rPr>
          <w:sz w:val="24"/>
          <w:szCs w:val="24"/>
        </w:rPr>
        <w:t>Continue planning of the TRB workshop activity session</w:t>
      </w:r>
    </w:p>
    <w:p w14:paraId="1DB19212" w14:textId="2C2148B9" w:rsidR="00DD7A23" w:rsidRPr="00DD7A23" w:rsidRDefault="00DD7A23" w:rsidP="00DD7A23">
      <w:pPr>
        <w:pStyle w:val="ListParagraph"/>
        <w:numPr>
          <w:ilvl w:val="2"/>
          <w:numId w:val="13"/>
        </w:numPr>
        <w:spacing w:after="120" w:line="240" w:lineRule="auto"/>
        <w:ind w:left="1260" w:hanging="450"/>
        <w:rPr>
          <w:sz w:val="24"/>
          <w:szCs w:val="24"/>
        </w:rPr>
      </w:pPr>
      <w:r w:rsidRPr="00DD7A23">
        <w:rPr>
          <w:sz w:val="24"/>
          <w:szCs w:val="24"/>
        </w:rPr>
        <w:t xml:space="preserve">Send </w:t>
      </w:r>
      <w:r>
        <w:rPr>
          <w:sz w:val="24"/>
          <w:szCs w:val="24"/>
        </w:rPr>
        <w:t xml:space="preserve">Charlie or Deanna </w:t>
      </w:r>
      <w:r w:rsidRPr="00DD7A23">
        <w:rPr>
          <w:sz w:val="24"/>
          <w:szCs w:val="24"/>
        </w:rPr>
        <w:t>ideas for the CPBM mini-conference</w:t>
      </w:r>
    </w:p>
    <w:p w14:paraId="403D8239" w14:textId="36B3C2F0" w:rsidR="00DD7A23" w:rsidRPr="00DD7A23" w:rsidRDefault="00DD7A23" w:rsidP="00DD7A23">
      <w:pPr>
        <w:pStyle w:val="ListParagraph"/>
        <w:numPr>
          <w:ilvl w:val="2"/>
          <w:numId w:val="13"/>
        </w:numPr>
        <w:spacing w:after="120" w:line="240" w:lineRule="auto"/>
        <w:ind w:left="1260" w:hanging="450"/>
        <w:rPr>
          <w:sz w:val="24"/>
          <w:szCs w:val="24"/>
        </w:rPr>
      </w:pPr>
      <w:r w:rsidRPr="00DD7A23">
        <w:rPr>
          <w:sz w:val="24"/>
          <w:szCs w:val="24"/>
        </w:rPr>
        <w:t xml:space="preserve">Victoria will send out an e-mail </w:t>
      </w:r>
      <w:r>
        <w:rPr>
          <w:sz w:val="24"/>
          <w:szCs w:val="24"/>
        </w:rPr>
        <w:t xml:space="preserve">concerning the </w:t>
      </w:r>
      <w:r w:rsidRPr="00DD7A23">
        <w:rPr>
          <w:sz w:val="24"/>
          <w:szCs w:val="24"/>
        </w:rPr>
        <w:t>AJE15 member meeting at the end of August</w:t>
      </w:r>
      <w:r>
        <w:rPr>
          <w:sz w:val="24"/>
          <w:szCs w:val="24"/>
        </w:rPr>
        <w:t>.</w:t>
      </w:r>
    </w:p>
    <w:p w14:paraId="12B99BB4" w14:textId="77777777" w:rsidR="00DD7A23" w:rsidRPr="00DD7A23" w:rsidRDefault="00DD7A23" w:rsidP="00DD7A23">
      <w:pPr>
        <w:pStyle w:val="ListParagraph"/>
        <w:numPr>
          <w:ilvl w:val="1"/>
          <w:numId w:val="13"/>
        </w:numPr>
        <w:spacing w:after="120" w:line="240" w:lineRule="auto"/>
        <w:ind w:left="810"/>
        <w:rPr>
          <w:sz w:val="24"/>
          <w:szCs w:val="24"/>
        </w:rPr>
      </w:pPr>
      <w:r w:rsidRPr="00DD7A23">
        <w:rPr>
          <w:sz w:val="24"/>
          <w:szCs w:val="24"/>
        </w:rPr>
        <w:t>Upcoming meetings / events</w:t>
      </w:r>
    </w:p>
    <w:p w14:paraId="7596F771" w14:textId="77777777" w:rsidR="00DD7A23" w:rsidRPr="00DD7A23" w:rsidRDefault="00DD7A23" w:rsidP="00DD7A23">
      <w:pPr>
        <w:pStyle w:val="ListParagraph"/>
        <w:numPr>
          <w:ilvl w:val="2"/>
          <w:numId w:val="13"/>
        </w:numPr>
        <w:spacing w:after="120" w:line="240" w:lineRule="auto"/>
        <w:ind w:left="1260" w:hanging="450"/>
        <w:rPr>
          <w:sz w:val="24"/>
          <w:szCs w:val="24"/>
        </w:rPr>
      </w:pPr>
      <w:r w:rsidRPr="00DD7A23">
        <w:rPr>
          <w:sz w:val="24"/>
          <w:szCs w:val="24"/>
        </w:rPr>
        <w:t xml:space="preserve">Aug 18, 2020, 11:00 Central, OM / AJE15 meeting, </w:t>
      </w:r>
    </w:p>
    <w:p w14:paraId="7EF4AFD3" w14:textId="4450F96F" w:rsidR="00D622C3" w:rsidRPr="00DD7A23" w:rsidRDefault="00DD7A23" w:rsidP="00DD7A23">
      <w:pPr>
        <w:pStyle w:val="ListParagraph"/>
        <w:numPr>
          <w:ilvl w:val="2"/>
          <w:numId w:val="13"/>
        </w:numPr>
        <w:spacing w:after="120" w:line="240" w:lineRule="auto"/>
        <w:ind w:left="1260" w:hanging="450"/>
        <w:rPr>
          <w:sz w:val="24"/>
          <w:szCs w:val="24"/>
        </w:rPr>
      </w:pPr>
      <w:r w:rsidRPr="00DD7A23">
        <w:rPr>
          <w:sz w:val="24"/>
          <w:szCs w:val="24"/>
        </w:rPr>
        <w:t>Oct 13-16, CPMB business meeting / mini-conference</w:t>
      </w:r>
    </w:p>
    <w:sectPr w:rsidR="00D622C3" w:rsidRPr="00DD7A23" w:rsidSect="00E740CE">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54EB" w14:textId="77777777" w:rsidR="00FA6454" w:rsidRDefault="00FA6454" w:rsidP="00900338">
      <w:pPr>
        <w:spacing w:after="0" w:line="240" w:lineRule="auto"/>
      </w:pPr>
      <w:r>
        <w:separator/>
      </w:r>
    </w:p>
  </w:endnote>
  <w:endnote w:type="continuationSeparator" w:id="0">
    <w:p w14:paraId="4A2D87C2" w14:textId="77777777" w:rsidR="00FA6454" w:rsidRDefault="00FA6454" w:rsidP="0090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38FE" w14:textId="77777777" w:rsidR="004E257A" w:rsidRDefault="004E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938203"/>
      <w:docPartObj>
        <w:docPartGallery w:val="Page Numbers (Bottom of Page)"/>
        <w:docPartUnique/>
      </w:docPartObj>
    </w:sdtPr>
    <w:sdtEndPr>
      <w:rPr>
        <w:noProof/>
      </w:rPr>
    </w:sdtEndPr>
    <w:sdtContent>
      <w:p w14:paraId="318B028C" w14:textId="76CCCF8E" w:rsidR="00900338" w:rsidRDefault="00900338">
        <w:pPr>
          <w:pStyle w:val="Footer"/>
          <w:jc w:val="center"/>
        </w:pPr>
        <w:r>
          <w:fldChar w:fldCharType="begin"/>
        </w:r>
        <w:r>
          <w:instrText xml:space="preserve"> PAGE   \* MERGEFORMAT </w:instrText>
        </w:r>
        <w:r>
          <w:fldChar w:fldCharType="separate"/>
        </w:r>
        <w:r w:rsidR="00D47A7F">
          <w:rPr>
            <w:noProof/>
          </w:rPr>
          <w:t>1</w:t>
        </w:r>
        <w:r>
          <w:rPr>
            <w:noProof/>
          </w:rPr>
          <w:fldChar w:fldCharType="end"/>
        </w:r>
      </w:p>
    </w:sdtContent>
  </w:sdt>
  <w:p w14:paraId="3CED7C6B" w14:textId="77777777" w:rsidR="00900338" w:rsidRDefault="00900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37C0" w14:textId="77777777" w:rsidR="004E257A" w:rsidRDefault="004E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D665" w14:textId="77777777" w:rsidR="00FA6454" w:rsidRDefault="00FA6454" w:rsidP="00900338">
      <w:pPr>
        <w:spacing w:after="0" w:line="240" w:lineRule="auto"/>
      </w:pPr>
      <w:r>
        <w:separator/>
      </w:r>
    </w:p>
  </w:footnote>
  <w:footnote w:type="continuationSeparator" w:id="0">
    <w:p w14:paraId="6B7BE21A" w14:textId="77777777" w:rsidR="00FA6454" w:rsidRDefault="00FA6454" w:rsidP="0090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6593" w14:textId="77777777" w:rsidR="004E257A" w:rsidRDefault="004E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6DA1" w14:textId="5E2FDF69" w:rsidR="00A430C3" w:rsidRDefault="00A43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6FBC" w14:textId="77777777" w:rsidR="004E257A" w:rsidRDefault="004E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276"/>
    <w:multiLevelType w:val="hybridMultilevel"/>
    <w:tmpl w:val="ABEAC6DE"/>
    <w:lvl w:ilvl="0" w:tplc="0409000B">
      <w:start w:val="1"/>
      <w:numFmt w:val="bullet"/>
      <w:lvlText w:val=""/>
      <w:lvlJc w:val="left"/>
      <w:pPr>
        <w:ind w:left="1548" w:hanging="360"/>
      </w:pPr>
      <w:rPr>
        <w:rFonts w:ascii="Wingdings" w:hAnsi="Wingdings"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 w15:restartNumberingAfterBreak="0">
    <w:nsid w:val="017D4A06"/>
    <w:multiLevelType w:val="hybridMultilevel"/>
    <w:tmpl w:val="26422060"/>
    <w:lvl w:ilvl="0" w:tplc="22628E1C">
      <w:start w:val="1"/>
      <w:numFmt w:val="decimal"/>
      <w:lvlText w:val="%1."/>
      <w:lvlJc w:val="left"/>
      <w:pPr>
        <w:ind w:left="828" w:hanging="468"/>
      </w:pPr>
      <w:rPr>
        <w:rFonts w:hint="default"/>
        <w:b/>
      </w:rPr>
    </w:lvl>
    <w:lvl w:ilvl="1" w:tplc="04090001">
      <w:start w:val="1"/>
      <w:numFmt w:val="bullet"/>
      <w:lvlText w:val=""/>
      <w:lvlJc w:val="left"/>
      <w:pPr>
        <w:ind w:left="1170" w:hanging="360"/>
      </w:pPr>
      <w:rPr>
        <w:rFonts w:ascii="Symbol" w:hAnsi="Symbol" w:hint="default"/>
      </w:rPr>
    </w:lvl>
    <w:lvl w:ilvl="2" w:tplc="63202024">
      <w:start w:val="1"/>
      <w:numFmt w:val="bullet"/>
      <w:lvlText w:val="o"/>
      <w:lvlJc w:val="left"/>
      <w:pPr>
        <w:ind w:left="1620" w:hanging="18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D0ED4"/>
    <w:multiLevelType w:val="hybridMultilevel"/>
    <w:tmpl w:val="0FB2A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E5CD0"/>
    <w:multiLevelType w:val="hybridMultilevel"/>
    <w:tmpl w:val="E61ED13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4" w15:restartNumberingAfterBreak="0">
    <w:nsid w:val="15B742C6"/>
    <w:multiLevelType w:val="hybridMultilevel"/>
    <w:tmpl w:val="2900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3F710C"/>
    <w:multiLevelType w:val="hybridMultilevel"/>
    <w:tmpl w:val="C8E8085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6" w15:restartNumberingAfterBreak="0">
    <w:nsid w:val="23275044"/>
    <w:multiLevelType w:val="hybridMultilevel"/>
    <w:tmpl w:val="305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E015F"/>
    <w:multiLevelType w:val="hybridMultilevel"/>
    <w:tmpl w:val="850CA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F2D24"/>
    <w:multiLevelType w:val="hybridMultilevel"/>
    <w:tmpl w:val="8E08753A"/>
    <w:lvl w:ilvl="0" w:tplc="A9F22582">
      <w:start w:val="1"/>
      <w:numFmt w:val="decimal"/>
      <w:lvlText w:val="%1."/>
      <w:lvlJc w:val="left"/>
      <w:pPr>
        <w:ind w:left="828" w:hanging="468"/>
      </w:pPr>
      <w:rPr>
        <w:rFonts w:hint="default"/>
        <w:b/>
      </w:rPr>
    </w:lvl>
    <w:lvl w:ilvl="1" w:tplc="04090003">
      <w:start w:val="1"/>
      <w:numFmt w:val="bullet"/>
      <w:lvlText w:val="o"/>
      <w:lvlJc w:val="left"/>
      <w:pPr>
        <w:ind w:left="1170" w:hanging="360"/>
      </w:pPr>
      <w:rPr>
        <w:rFonts w:ascii="Courier New" w:hAnsi="Courier New" w:cs="Courier New" w:hint="default"/>
      </w:rPr>
    </w:lvl>
    <w:lvl w:ilvl="2" w:tplc="0409000F">
      <w:start w:val="1"/>
      <w:numFmt w:val="decimal"/>
      <w:lvlText w:val="%3."/>
      <w:lvlJc w:val="left"/>
      <w:pPr>
        <w:ind w:left="1620" w:hanging="18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86E48"/>
    <w:multiLevelType w:val="hybridMultilevel"/>
    <w:tmpl w:val="77A2049A"/>
    <w:lvl w:ilvl="0" w:tplc="0FA82504">
      <w:numFmt w:val="bullet"/>
      <w:lvlText w:val=""/>
      <w:lvlJc w:val="left"/>
      <w:pPr>
        <w:ind w:left="1800" w:hanging="360"/>
      </w:pPr>
      <w:rPr>
        <w:rFonts w:ascii="Symbol" w:eastAsiaTheme="minorEastAsia"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61A3CBD"/>
    <w:multiLevelType w:val="hybridMultilevel"/>
    <w:tmpl w:val="24703B22"/>
    <w:lvl w:ilvl="0" w:tplc="068C852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BEF7660"/>
    <w:multiLevelType w:val="hybridMultilevel"/>
    <w:tmpl w:val="45F067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C40303B"/>
    <w:multiLevelType w:val="hybridMultilevel"/>
    <w:tmpl w:val="F1B6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92A1E"/>
    <w:multiLevelType w:val="hybridMultilevel"/>
    <w:tmpl w:val="4A82EE1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4" w15:restartNumberingAfterBreak="0">
    <w:nsid w:val="408C014F"/>
    <w:multiLevelType w:val="hybridMultilevel"/>
    <w:tmpl w:val="C8ACF7B6"/>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5" w15:restartNumberingAfterBreak="0">
    <w:nsid w:val="41C26CEA"/>
    <w:multiLevelType w:val="hybridMultilevel"/>
    <w:tmpl w:val="1F5C6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BF788F"/>
    <w:multiLevelType w:val="hybridMultilevel"/>
    <w:tmpl w:val="C90A3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8D094B"/>
    <w:multiLevelType w:val="hybridMultilevel"/>
    <w:tmpl w:val="84A06BBE"/>
    <w:lvl w:ilvl="0" w:tplc="04090001">
      <w:start w:val="1"/>
      <w:numFmt w:val="bullet"/>
      <w:lvlText w:val=""/>
      <w:lvlJc w:val="left"/>
      <w:pPr>
        <w:ind w:left="1188" w:hanging="360"/>
      </w:pPr>
      <w:rPr>
        <w:rFonts w:ascii="Symbol" w:hAnsi="Symbol" w:hint="default"/>
      </w:rPr>
    </w:lvl>
    <w:lvl w:ilvl="1" w:tplc="04090003">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8" w15:restartNumberingAfterBreak="0">
    <w:nsid w:val="4F07093E"/>
    <w:multiLevelType w:val="hybridMultilevel"/>
    <w:tmpl w:val="5B984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0C17F1"/>
    <w:multiLevelType w:val="hybridMultilevel"/>
    <w:tmpl w:val="CE401D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B3F20"/>
    <w:multiLevelType w:val="hybridMultilevel"/>
    <w:tmpl w:val="42BEFD6A"/>
    <w:lvl w:ilvl="0" w:tplc="9D74D5EC">
      <w:start w:val="7"/>
      <w:numFmt w:val="decimal"/>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1" w15:restartNumberingAfterBreak="0">
    <w:nsid w:val="5FC60B4D"/>
    <w:multiLevelType w:val="hybridMultilevel"/>
    <w:tmpl w:val="1580346C"/>
    <w:lvl w:ilvl="0" w:tplc="068C852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AB21CC"/>
    <w:multiLevelType w:val="hybridMultilevel"/>
    <w:tmpl w:val="EC9E2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0790C"/>
    <w:multiLevelType w:val="hybridMultilevel"/>
    <w:tmpl w:val="44524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8A3FE1"/>
    <w:multiLevelType w:val="hybridMultilevel"/>
    <w:tmpl w:val="960CE79A"/>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5" w15:restartNumberingAfterBreak="0">
    <w:nsid w:val="712609CF"/>
    <w:multiLevelType w:val="hybridMultilevel"/>
    <w:tmpl w:val="86086DF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77E61298"/>
    <w:multiLevelType w:val="hybridMultilevel"/>
    <w:tmpl w:val="2706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094129"/>
    <w:multiLevelType w:val="hybridMultilevel"/>
    <w:tmpl w:val="147EA1C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78B3342D"/>
    <w:multiLevelType w:val="hybridMultilevel"/>
    <w:tmpl w:val="C4E631F8"/>
    <w:lvl w:ilvl="0" w:tplc="A9F22582">
      <w:start w:val="1"/>
      <w:numFmt w:val="decimal"/>
      <w:lvlText w:val="%1."/>
      <w:lvlJc w:val="left"/>
      <w:pPr>
        <w:ind w:left="828" w:hanging="468"/>
      </w:pPr>
      <w:rPr>
        <w:rFonts w:hint="default"/>
        <w:b/>
      </w:rPr>
    </w:lvl>
    <w:lvl w:ilvl="1" w:tplc="04090001">
      <w:start w:val="1"/>
      <w:numFmt w:val="bullet"/>
      <w:lvlText w:val=""/>
      <w:lvlJc w:val="left"/>
      <w:pPr>
        <w:ind w:left="1170" w:hanging="360"/>
      </w:pPr>
      <w:rPr>
        <w:rFonts w:ascii="Symbol" w:hAnsi="Symbol" w:hint="default"/>
      </w:rPr>
    </w:lvl>
    <w:lvl w:ilvl="2" w:tplc="63202024">
      <w:start w:val="1"/>
      <w:numFmt w:val="bullet"/>
      <w:lvlText w:val="o"/>
      <w:lvlJc w:val="left"/>
      <w:pPr>
        <w:ind w:left="1620" w:hanging="180"/>
      </w:pPr>
      <w:rPr>
        <w:rFonts w:ascii="Courier New" w:hAnsi="Courier New" w:cs="Courier New" w:hint="default"/>
        <w:color w:val="auto"/>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407ED"/>
    <w:multiLevelType w:val="hybridMultilevel"/>
    <w:tmpl w:val="7F44C0A8"/>
    <w:lvl w:ilvl="0" w:tplc="068C852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7EDE6039"/>
    <w:multiLevelType w:val="hybridMultilevel"/>
    <w:tmpl w:val="7372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21"/>
  </w:num>
  <w:num w:numId="4">
    <w:abstractNumId w:val="29"/>
  </w:num>
  <w:num w:numId="5">
    <w:abstractNumId w:val="10"/>
  </w:num>
  <w:num w:numId="6">
    <w:abstractNumId w:val="4"/>
  </w:num>
  <w:num w:numId="7">
    <w:abstractNumId w:val="26"/>
  </w:num>
  <w:num w:numId="8">
    <w:abstractNumId w:val="15"/>
  </w:num>
  <w:num w:numId="9">
    <w:abstractNumId w:val="16"/>
  </w:num>
  <w:num w:numId="10">
    <w:abstractNumId w:val="11"/>
  </w:num>
  <w:num w:numId="11">
    <w:abstractNumId w:val="18"/>
  </w:num>
  <w:num w:numId="12">
    <w:abstractNumId w:val="0"/>
  </w:num>
  <w:num w:numId="13">
    <w:abstractNumId w:val="28"/>
  </w:num>
  <w:num w:numId="14">
    <w:abstractNumId w:val="19"/>
  </w:num>
  <w:num w:numId="15">
    <w:abstractNumId w:val="14"/>
  </w:num>
  <w:num w:numId="16">
    <w:abstractNumId w:val="27"/>
  </w:num>
  <w:num w:numId="17">
    <w:abstractNumId w:val="20"/>
  </w:num>
  <w:num w:numId="18">
    <w:abstractNumId w:val="3"/>
  </w:num>
  <w:num w:numId="19">
    <w:abstractNumId w:val="25"/>
  </w:num>
  <w:num w:numId="20">
    <w:abstractNumId w:val="13"/>
  </w:num>
  <w:num w:numId="21">
    <w:abstractNumId w:val="5"/>
  </w:num>
  <w:num w:numId="22">
    <w:abstractNumId w:val="9"/>
  </w:num>
  <w:num w:numId="23">
    <w:abstractNumId w:val="17"/>
  </w:num>
  <w:num w:numId="24">
    <w:abstractNumId w:val="23"/>
  </w:num>
  <w:num w:numId="25">
    <w:abstractNumId w:val="22"/>
  </w:num>
  <w:num w:numId="26">
    <w:abstractNumId w:val="24"/>
  </w:num>
  <w:num w:numId="27">
    <w:abstractNumId w:val="1"/>
  </w:num>
  <w:num w:numId="28">
    <w:abstractNumId w:val="8"/>
  </w:num>
  <w:num w:numId="29">
    <w:abstractNumId w:val="6"/>
  </w:num>
  <w:num w:numId="30">
    <w:abstractNumId w:val="2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66"/>
    <w:rsid w:val="00021D67"/>
    <w:rsid w:val="00027C76"/>
    <w:rsid w:val="00036E78"/>
    <w:rsid w:val="0004620D"/>
    <w:rsid w:val="00051F78"/>
    <w:rsid w:val="000520BB"/>
    <w:rsid w:val="00054357"/>
    <w:rsid w:val="00055E19"/>
    <w:rsid w:val="00062B2C"/>
    <w:rsid w:val="000A0089"/>
    <w:rsid w:val="000A42EB"/>
    <w:rsid w:val="000B4354"/>
    <w:rsid w:val="000C0FC3"/>
    <w:rsid w:val="000C7111"/>
    <w:rsid w:val="000D5E1E"/>
    <w:rsid w:val="000E0592"/>
    <w:rsid w:val="000F2EEA"/>
    <w:rsid w:val="0010336D"/>
    <w:rsid w:val="001037DB"/>
    <w:rsid w:val="00103E24"/>
    <w:rsid w:val="00105447"/>
    <w:rsid w:val="00111CD6"/>
    <w:rsid w:val="001227F1"/>
    <w:rsid w:val="001255C5"/>
    <w:rsid w:val="00131D86"/>
    <w:rsid w:val="00140200"/>
    <w:rsid w:val="00141073"/>
    <w:rsid w:val="00142A2C"/>
    <w:rsid w:val="00155D2C"/>
    <w:rsid w:val="00162F3B"/>
    <w:rsid w:val="00163066"/>
    <w:rsid w:val="0016425B"/>
    <w:rsid w:val="001702AE"/>
    <w:rsid w:val="001719DA"/>
    <w:rsid w:val="00180027"/>
    <w:rsid w:val="00180E4D"/>
    <w:rsid w:val="001848E9"/>
    <w:rsid w:val="001860BA"/>
    <w:rsid w:val="00187D7B"/>
    <w:rsid w:val="00190E98"/>
    <w:rsid w:val="001D08F1"/>
    <w:rsid w:val="001F77A7"/>
    <w:rsid w:val="00203D5F"/>
    <w:rsid w:val="00206794"/>
    <w:rsid w:val="00213E91"/>
    <w:rsid w:val="00235D4B"/>
    <w:rsid w:val="00237C9B"/>
    <w:rsid w:val="002418CE"/>
    <w:rsid w:val="00243EF2"/>
    <w:rsid w:val="00256A5A"/>
    <w:rsid w:val="00257DD9"/>
    <w:rsid w:val="00266C09"/>
    <w:rsid w:val="00267370"/>
    <w:rsid w:val="00267CF1"/>
    <w:rsid w:val="00276A30"/>
    <w:rsid w:val="00280E3A"/>
    <w:rsid w:val="00286D1C"/>
    <w:rsid w:val="0029774B"/>
    <w:rsid w:val="002A51CB"/>
    <w:rsid w:val="002A5D74"/>
    <w:rsid w:val="002B63B8"/>
    <w:rsid w:val="002C0DEC"/>
    <w:rsid w:val="002D207C"/>
    <w:rsid w:val="00302B1D"/>
    <w:rsid w:val="0030713D"/>
    <w:rsid w:val="003139CA"/>
    <w:rsid w:val="003140D3"/>
    <w:rsid w:val="00315F65"/>
    <w:rsid w:val="00316B2C"/>
    <w:rsid w:val="00317F87"/>
    <w:rsid w:val="00332766"/>
    <w:rsid w:val="00334191"/>
    <w:rsid w:val="00340E66"/>
    <w:rsid w:val="0034467B"/>
    <w:rsid w:val="00347068"/>
    <w:rsid w:val="00356EF2"/>
    <w:rsid w:val="003641BF"/>
    <w:rsid w:val="003659A4"/>
    <w:rsid w:val="0037698B"/>
    <w:rsid w:val="0038446A"/>
    <w:rsid w:val="00392D1E"/>
    <w:rsid w:val="003A3FF8"/>
    <w:rsid w:val="003B0012"/>
    <w:rsid w:val="003B1817"/>
    <w:rsid w:val="003B5F0D"/>
    <w:rsid w:val="003C0921"/>
    <w:rsid w:val="003F1A17"/>
    <w:rsid w:val="003F3B5B"/>
    <w:rsid w:val="003F4F97"/>
    <w:rsid w:val="00401822"/>
    <w:rsid w:val="004028A7"/>
    <w:rsid w:val="00403B34"/>
    <w:rsid w:val="00411F7D"/>
    <w:rsid w:val="004226B0"/>
    <w:rsid w:val="00435756"/>
    <w:rsid w:val="004379A7"/>
    <w:rsid w:val="004462B3"/>
    <w:rsid w:val="00466503"/>
    <w:rsid w:val="00473AF9"/>
    <w:rsid w:val="00473B76"/>
    <w:rsid w:val="0049208B"/>
    <w:rsid w:val="004A2176"/>
    <w:rsid w:val="004A29C0"/>
    <w:rsid w:val="004B4DE0"/>
    <w:rsid w:val="004B5702"/>
    <w:rsid w:val="004B69B9"/>
    <w:rsid w:val="004B6C17"/>
    <w:rsid w:val="004C2BA5"/>
    <w:rsid w:val="004C6A90"/>
    <w:rsid w:val="004D07F3"/>
    <w:rsid w:val="004D4239"/>
    <w:rsid w:val="004E1FDA"/>
    <w:rsid w:val="004E257A"/>
    <w:rsid w:val="004E5D0F"/>
    <w:rsid w:val="004F4B88"/>
    <w:rsid w:val="004F512D"/>
    <w:rsid w:val="00504198"/>
    <w:rsid w:val="00513842"/>
    <w:rsid w:val="0051718F"/>
    <w:rsid w:val="005200BE"/>
    <w:rsid w:val="005204FC"/>
    <w:rsid w:val="00522BDD"/>
    <w:rsid w:val="00523B9B"/>
    <w:rsid w:val="00535D02"/>
    <w:rsid w:val="00536D74"/>
    <w:rsid w:val="00542AD4"/>
    <w:rsid w:val="0055694A"/>
    <w:rsid w:val="005574EC"/>
    <w:rsid w:val="0057094A"/>
    <w:rsid w:val="00580C67"/>
    <w:rsid w:val="005A285D"/>
    <w:rsid w:val="005A7105"/>
    <w:rsid w:val="005B1132"/>
    <w:rsid w:val="005C039B"/>
    <w:rsid w:val="005C218F"/>
    <w:rsid w:val="005C522E"/>
    <w:rsid w:val="005D23FE"/>
    <w:rsid w:val="005D4461"/>
    <w:rsid w:val="005E0841"/>
    <w:rsid w:val="005E391B"/>
    <w:rsid w:val="0060668E"/>
    <w:rsid w:val="0061510F"/>
    <w:rsid w:val="00635D8E"/>
    <w:rsid w:val="006370A4"/>
    <w:rsid w:val="006476CC"/>
    <w:rsid w:val="00653DF2"/>
    <w:rsid w:val="00656CF1"/>
    <w:rsid w:val="006661E0"/>
    <w:rsid w:val="00667F71"/>
    <w:rsid w:val="00673CEC"/>
    <w:rsid w:val="0068004E"/>
    <w:rsid w:val="00684EBA"/>
    <w:rsid w:val="00691369"/>
    <w:rsid w:val="006A0932"/>
    <w:rsid w:val="006A3429"/>
    <w:rsid w:val="006B63E5"/>
    <w:rsid w:val="006B73E7"/>
    <w:rsid w:val="006C3115"/>
    <w:rsid w:val="006D024A"/>
    <w:rsid w:val="006D0A23"/>
    <w:rsid w:val="006D526C"/>
    <w:rsid w:val="006F2FAA"/>
    <w:rsid w:val="006F446B"/>
    <w:rsid w:val="006F483B"/>
    <w:rsid w:val="006F679C"/>
    <w:rsid w:val="00700A5A"/>
    <w:rsid w:val="0070696E"/>
    <w:rsid w:val="00711049"/>
    <w:rsid w:val="00711C05"/>
    <w:rsid w:val="007121E8"/>
    <w:rsid w:val="00716D4C"/>
    <w:rsid w:val="00722D92"/>
    <w:rsid w:val="00724DC3"/>
    <w:rsid w:val="00725094"/>
    <w:rsid w:val="0072627E"/>
    <w:rsid w:val="0073540E"/>
    <w:rsid w:val="00740139"/>
    <w:rsid w:val="007409BC"/>
    <w:rsid w:val="00742A37"/>
    <w:rsid w:val="007471DE"/>
    <w:rsid w:val="00762A30"/>
    <w:rsid w:val="00763C5E"/>
    <w:rsid w:val="00763F0D"/>
    <w:rsid w:val="00765657"/>
    <w:rsid w:val="007674B4"/>
    <w:rsid w:val="0077309F"/>
    <w:rsid w:val="0077487D"/>
    <w:rsid w:val="00776E78"/>
    <w:rsid w:val="0077752C"/>
    <w:rsid w:val="00786CE4"/>
    <w:rsid w:val="0079431C"/>
    <w:rsid w:val="00794BF8"/>
    <w:rsid w:val="007963C3"/>
    <w:rsid w:val="007A5010"/>
    <w:rsid w:val="007C22DF"/>
    <w:rsid w:val="007C3C91"/>
    <w:rsid w:val="007C578B"/>
    <w:rsid w:val="007C7B5F"/>
    <w:rsid w:val="007D3769"/>
    <w:rsid w:val="007D51C3"/>
    <w:rsid w:val="007E6FD8"/>
    <w:rsid w:val="007F69BE"/>
    <w:rsid w:val="007F713A"/>
    <w:rsid w:val="008012A8"/>
    <w:rsid w:val="00802978"/>
    <w:rsid w:val="00810698"/>
    <w:rsid w:val="008111D7"/>
    <w:rsid w:val="00824823"/>
    <w:rsid w:val="00825656"/>
    <w:rsid w:val="0082773B"/>
    <w:rsid w:val="00833258"/>
    <w:rsid w:val="00833447"/>
    <w:rsid w:val="00840CFB"/>
    <w:rsid w:val="00846334"/>
    <w:rsid w:val="00856ECF"/>
    <w:rsid w:val="00857BC3"/>
    <w:rsid w:val="00860B19"/>
    <w:rsid w:val="0086531E"/>
    <w:rsid w:val="00865A03"/>
    <w:rsid w:val="00865D19"/>
    <w:rsid w:val="0087229C"/>
    <w:rsid w:val="00875CDF"/>
    <w:rsid w:val="008800F2"/>
    <w:rsid w:val="00893ABF"/>
    <w:rsid w:val="00893F97"/>
    <w:rsid w:val="008B5BB6"/>
    <w:rsid w:val="008D1874"/>
    <w:rsid w:val="008D2A7D"/>
    <w:rsid w:val="008D4A88"/>
    <w:rsid w:val="008D4C0B"/>
    <w:rsid w:val="008D68BB"/>
    <w:rsid w:val="008E4E7C"/>
    <w:rsid w:val="00900338"/>
    <w:rsid w:val="00901906"/>
    <w:rsid w:val="0090349F"/>
    <w:rsid w:val="0090728E"/>
    <w:rsid w:val="009108F1"/>
    <w:rsid w:val="009133FF"/>
    <w:rsid w:val="00914AC8"/>
    <w:rsid w:val="00914FA2"/>
    <w:rsid w:val="009158EB"/>
    <w:rsid w:val="009263CF"/>
    <w:rsid w:val="00943BD0"/>
    <w:rsid w:val="00951152"/>
    <w:rsid w:val="00965C21"/>
    <w:rsid w:val="009676E9"/>
    <w:rsid w:val="009756CC"/>
    <w:rsid w:val="00981F3A"/>
    <w:rsid w:val="00987BD0"/>
    <w:rsid w:val="00990C08"/>
    <w:rsid w:val="009937CA"/>
    <w:rsid w:val="00995C4F"/>
    <w:rsid w:val="009A03D2"/>
    <w:rsid w:val="009A5C5C"/>
    <w:rsid w:val="009B243F"/>
    <w:rsid w:val="009B5B84"/>
    <w:rsid w:val="009C5D28"/>
    <w:rsid w:val="009E3E2D"/>
    <w:rsid w:val="009F18AE"/>
    <w:rsid w:val="009F2363"/>
    <w:rsid w:val="00A12840"/>
    <w:rsid w:val="00A35215"/>
    <w:rsid w:val="00A371F6"/>
    <w:rsid w:val="00A3740A"/>
    <w:rsid w:val="00A430C3"/>
    <w:rsid w:val="00A475FD"/>
    <w:rsid w:val="00A564F7"/>
    <w:rsid w:val="00A57A67"/>
    <w:rsid w:val="00A650D3"/>
    <w:rsid w:val="00A741CA"/>
    <w:rsid w:val="00A75D58"/>
    <w:rsid w:val="00A80AF6"/>
    <w:rsid w:val="00A86785"/>
    <w:rsid w:val="00A90856"/>
    <w:rsid w:val="00A938D2"/>
    <w:rsid w:val="00AA0C27"/>
    <w:rsid w:val="00AA11BF"/>
    <w:rsid w:val="00AA20CA"/>
    <w:rsid w:val="00AA5DBD"/>
    <w:rsid w:val="00AA5E28"/>
    <w:rsid w:val="00AB0986"/>
    <w:rsid w:val="00AB738E"/>
    <w:rsid w:val="00AC55EB"/>
    <w:rsid w:val="00AC7B00"/>
    <w:rsid w:val="00AD4E3B"/>
    <w:rsid w:val="00AD7B3A"/>
    <w:rsid w:val="00AE3AAF"/>
    <w:rsid w:val="00AF780E"/>
    <w:rsid w:val="00B03313"/>
    <w:rsid w:val="00B05FBA"/>
    <w:rsid w:val="00B2098F"/>
    <w:rsid w:val="00B217D5"/>
    <w:rsid w:val="00B222E2"/>
    <w:rsid w:val="00B317E5"/>
    <w:rsid w:val="00B36CCB"/>
    <w:rsid w:val="00B37CD1"/>
    <w:rsid w:val="00B46B69"/>
    <w:rsid w:val="00B555E1"/>
    <w:rsid w:val="00B604FD"/>
    <w:rsid w:val="00B64C14"/>
    <w:rsid w:val="00B65215"/>
    <w:rsid w:val="00B66273"/>
    <w:rsid w:val="00B67E58"/>
    <w:rsid w:val="00B71102"/>
    <w:rsid w:val="00B756AD"/>
    <w:rsid w:val="00B7693E"/>
    <w:rsid w:val="00B76CFE"/>
    <w:rsid w:val="00B81B45"/>
    <w:rsid w:val="00B93ADE"/>
    <w:rsid w:val="00B940EE"/>
    <w:rsid w:val="00BA3B15"/>
    <w:rsid w:val="00BA5265"/>
    <w:rsid w:val="00BB27A2"/>
    <w:rsid w:val="00BC3C71"/>
    <w:rsid w:val="00BC4965"/>
    <w:rsid w:val="00BD0F1E"/>
    <w:rsid w:val="00BD57A6"/>
    <w:rsid w:val="00BE3084"/>
    <w:rsid w:val="00BE678A"/>
    <w:rsid w:val="00C00008"/>
    <w:rsid w:val="00C02433"/>
    <w:rsid w:val="00C06542"/>
    <w:rsid w:val="00C109CF"/>
    <w:rsid w:val="00C12B13"/>
    <w:rsid w:val="00C14E29"/>
    <w:rsid w:val="00C23028"/>
    <w:rsid w:val="00C23E87"/>
    <w:rsid w:val="00C26331"/>
    <w:rsid w:val="00C52681"/>
    <w:rsid w:val="00C53D46"/>
    <w:rsid w:val="00C53E0B"/>
    <w:rsid w:val="00C64911"/>
    <w:rsid w:val="00C65911"/>
    <w:rsid w:val="00C678E2"/>
    <w:rsid w:val="00C70823"/>
    <w:rsid w:val="00C71B29"/>
    <w:rsid w:val="00C732FD"/>
    <w:rsid w:val="00C86D91"/>
    <w:rsid w:val="00CA234A"/>
    <w:rsid w:val="00CA6200"/>
    <w:rsid w:val="00CA774B"/>
    <w:rsid w:val="00CA7C08"/>
    <w:rsid w:val="00CB5ADC"/>
    <w:rsid w:val="00CD0EEB"/>
    <w:rsid w:val="00CD25C8"/>
    <w:rsid w:val="00CD65A8"/>
    <w:rsid w:val="00CE37FE"/>
    <w:rsid w:val="00CE47B1"/>
    <w:rsid w:val="00CF0F22"/>
    <w:rsid w:val="00CF3317"/>
    <w:rsid w:val="00D07684"/>
    <w:rsid w:val="00D13C10"/>
    <w:rsid w:val="00D14046"/>
    <w:rsid w:val="00D2431A"/>
    <w:rsid w:val="00D338C6"/>
    <w:rsid w:val="00D36CDD"/>
    <w:rsid w:val="00D4043D"/>
    <w:rsid w:val="00D47A7F"/>
    <w:rsid w:val="00D51354"/>
    <w:rsid w:val="00D516CE"/>
    <w:rsid w:val="00D622C3"/>
    <w:rsid w:val="00D64AF8"/>
    <w:rsid w:val="00D66B70"/>
    <w:rsid w:val="00D70C2F"/>
    <w:rsid w:val="00D864E3"/>
    <w:rsid w:val="00D975B0"/>
    <w:rsid w:val="00DA5406"/>
    <w:rsid w:val="00DA7AB5"/>
    <w:rsid w:val="00DB04AF"/>
    <w:rsid w:val="00DB7D92"/>
    <w:rsid w:val="00DD169C"/>
    <w:rsid w:val="00DD6E42"/>
    <w:rsid w:val="00DD7A23"/>
    <w:rsid w:val="00DE5537"/>
    <w:rsid w:val="00DE6859"/>
    <w:rsid w:val="00DE69C4"/>
    <w:rsid w:val="00DF2D46"/>
    <w:rsid w:val="00DF2F22"/>
    <w:rsid w:val="00DF3B0B"/>
    <w:rsid w:val="00DF6FBD"/>
    <w:rsid w:val="00E064C0"/>
    <w:rsid w:val="00E122B7"/>
    <w:rsid w:val="00E13F48"/>
    <w:rsid w:val="00E1621F"/>
    <w:rsid w:val="00E27F33"/>
    <w:rsid w:val="00E331D8"/>
    <w:rsid w:val="00E35037"/>
    <w:rsid w:val="00E42EB1"/>
    <w:rsid w:val="00E46DEF"/>
    <w:rsid w:val="00E51329"/>
    <w:rsid w:val="00E53513"/>
    <w:rsid w:val="00E63AE7"/>
    <w:rsid w:val="00E644FB"/>
    <w:rsid w:val="00E662EA"/>
    <w:rsid w:val="00E7254F"/>
    <w:rsid w:val="00E740CE"/>
    <w:rsid w:val="00E860A9"/>
    <w:rsid w:val="00E8665C"/>
    <w:rsid w:val="00E924F6"/>
    <w:rsid w:val="00EB0F32"/>
    <w:rsid w:val="00EB1397"/>
    <w:rsid w:val="00EC556E"/>
    <w:rsid w:val="00EC702C"/>
    <w:rsid w:val="00ED53D9"/>
    <w:rsid w:val="00ED7CF7"/>
    <w:rsid w:val="00EE4593"/>
    <w:rsid w:val="00EE7E5B"/>
    <w:rsid w:val="00EF7193"/>
    <w:rsid w:val="00F06999"/>
    <w:rsid w:val="00F07F55"/>
    <w:rsid w:val="00F12966"/>
    <w:rsid w:val="00F219F4"/>
    <w:rsid w:val="00F260E2"/>
    <w:rsid w:val="00F30BF5"/>
    <w:rsid w:val="00F34FA9"/>
    <w:rsid w:val="00F414DE"/>
    <w:rsid w:val="00F42BF2"/>
    <w:rsid w:val="00F50272"/>
    <w:rsid w:val="00F56ECD"/>
    <w:rsid w:val="00F60928"/>
    <w:rsid w:val="00F73A31"/>
    <w:rsid w:val="00F73BF3"/>
    <w:rsid w:val="00F84F32"/>
    <w:rsid w:val="00F9501E"/>
    <w:rsid w:val="00F954EB"/>
    <w:rsid w:val="00FA6454"/>
    <w:rsid w:val="00FB47A4"/>
    <w:rsid w:val="00FD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456DAC"/>
  <w15:docId w15:val="{AF8CFFA7-EFDA-4030-BA4E-672CEBB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2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B0986"/>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55E1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B1"/>
    <w:pPr>
      <w:spacing w:after="200" w:line="276" w:lineRule="auto"/>
      <w:ind w:left="720"/>
      <w:contextualSpacing/>
    </w:pPr>
    <w:rPr>
      <w:rFonts w:eastAsiaTheme="minorEastAsia"/>
    </w:rPr>
  </w:style>
  <w:style w:type="paragraph" w:styleId="NoSpacing">
    <w:name w:val="No Spacing"/>
    <w:uiPriority w:val="1"/>
    <w:qFormat/>
    <w:rsid w:val="00CE47B1"/>
    <w:pPr>
      <w:spacing w:after="0" w:line="240" w:lineRule="auto"/>
    </w:pPr>
    <w:rPr>
      <w:rFonts w:eastAsiaTheme="minorEastAsia"/>
    </w:rPr>
  </w:style>
  <w:style w:type="table" w:styleId="TableGrid">
    <w:name w:val="Table Grid"/>
    <w:basedOn w:val="TableNormal"/>
    <w:uiPriority w:val="59"/>
    <w:rsid w:val="00CE47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B0986"/>
    <w:rPr>
      <w:rFonts w:ascii="Times New Roman" w:eastAsia="Times New Roman" w:hAnsi="Times New Roman" w:cs="Times New Roman"/>
      <w:b/>
      <w:bCs/>
      <w:sz w:val="24"/>
      <w:szCs w:val="24"/>
    </w:rPr>
  </w:style>
  <w:style w:type="character" w:styleId="CommentReference">
    <w:name w:val="annotation reference"/>
    <w:basedOn w:val="DefaultParagraphFont"/>
    <w:uiPriority w:val="99"/>
    <w:rsid w:val="00AB0986"/>
    <w:rPr>
      <w:sz w:val="16"/>
      <w:szCs w:val="16"/>
    </w:rPr>
  </w:style>
  <w:style w:type="paragraph" w:styleId="CommentText">
    <w:name w:val="annotation text"/>
    <w:basedOn w:val="Normal"/>
    <w:link w:val="CommentTextChar"/>
    <w:uiPriority w:val="99"/>
    <w:rsid w:val="00AB098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B09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0986"/>
    <w:rPr>
      <w:color w:val="0563C1" w:themeColor="hyperlink"/>
      <w:u w:val="single"/>
    </w:rPr>
  </w:style>
  <w:style w:type="paragraph" w:styleId="BalloonText">
    <w:name w:val="Balloon Text"/>
    <w:basedOn w:val="Normal"/>
    <w:link w:val="BalloonTextChar"/>
    <w:uiPriority w:val="99"/>
    <w:semiHidden/>
    <w:unhideWhenUsed/>
    <w:rsid w:val="00AB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986"/>
    <w:rPr>
      <w:rFonts w:ascii="Segoe UI" w:hAnsi="Segoe UI" w:cs="Segoe UI"/>
      <w:sz w:val="18"/>
      <w:szCs w:val="18"/>
    </w:rPr>
  </w:style>
  <w:style w:type="paragraph" w:styleId="Header">
    <w:name w:val="header"/>
    <w:basedOn w:val="Normal"/>
    <w:link w:val="HeaderChar"/>
    <w:uiPriority w:val="99"/>
    <w:unhideWhenUsed/>
    <w:rsid w:val="0090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38"/>
  </w:style>
  <w:style w:type="paragraph" w:styleId="Footer">
    <w:name w:val="footer"/>
    <w:basedOn w:val="Normal"/>
    <w:link w:val="FooterChar"/>
    <w:uiPriority w:val="99"/>
    <w:unhideWhenUsed/>
    <w:rsid w:val="0090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38"/>
  </w:style>
  <w:style w:type="paragraph" w:customStyle="1" w:styleId="Body">
    <w:name w:val="Body"/>
    <w:rsid w:val="00542AD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CommentSubject">
    <w:name w:val="annotation subject"/>
    <w:basedOn w:val="CommentText"/>
    <w:next w:val="CommentText"/>
    <w:link w:val="CommentSubjectChar"/>
    <w:uiPriority w:val="99"/>
    <w:semiHidden/>
    <w:unhideWhenUsed/>
    <w:rsid w:val="00542AD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2AD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055E19"/>
    <w:rPr>
      <w:rFonts w:asciiTheme="majorHAnsi" w:eastAsiaTheme="majorEastAsia" w:hAnsiTheme="majorHAnsi" w:cstheme="majorBidi"/>
      <w:b/>
      <w:bCs/>
      <w:color w:val="5B9BD5" w:themeColor="accent1"/>
    </w:rPr>
  </w:style>
  <w:style w:type="character" w:styleId="FollowedHyperlink">
    <w:name w:val="FollowedHyperlink"/>
    <w:basedOn w:val="DefaultParagraphFont"/>
    <w:uiPriority w:val="99"/>
    <w:semiHidden/>
    <w:unhideWhenUsed/>
    <w:rsid w:val="0010336D"/>
    <w:rPr>
      <w:color w:val="954F72" w:themeColor="followedHyperlink"/>
      <w:u w:val="single"/>
    </w:rPr>
  </w:style>
  <w:style w:type="character" w:customStyle="1" w:styleId="UnresolvedMention1">
    <w:name w:val="Unresolved Mention1"/>
    <w:basedOn w:val="DefaultParagraphFont"/>
    <w:uiPriority w:val="99"/>
    <w:semiHidden/>
    <w:unhideWhenUsed/>
    <w:rsid w:val="00E740CE"/>
    <w:rPr>
      <w:color w:val="605E5C"/>
      <w:shd w:val="clear" w:color="auto" w:fill="E1DFDD"/>
    </w:rPr>
  </w:style>
  <w:style w:type="character" w:customStyle="1" w:styleId="UnresolvedMention2">
    <w:name w:val="Unresolved Mention2"/>
    <w:basedOn w:val="DefaultParagraphFont"/>
    <w:uiPriority w:val="99"/>
    <w:semiHidden/>
    <w:unhideWhenUsed/>
    <w:rsid w:val="004E257A"/>
    <w:rPr>
      <w:color w:val="605E5C"/>
      <w:shd w:val="clear" w:color="auto" w:fill="E1DFDD"/>
    </w:rPr>
  </w:style>
  <w:style w:type="character" w:customStyle="1" w:styleId="Heading1Char">
    <w:name w:val="Heading 1 Char"/>
    <w:basedOn w:val="DefaultParagraphFont"/>
    <w:link w:val="Heading1"/>
    <w:uiPriority w:val="9"/>
    <w:rsid w:val="00D622C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1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4216">
      <w:bodyDiv w:val="1"/>
      <w:marLeft w:val="0"/>
      <w:marRight w:val="0"/>
      <w:marTop w:val="0"/>
      <w:marBottom w:val="0"/>
      <w:divBdr>
        <w:top w:val="none" w:sz="0" w:space="0" w:color="auto"/>
        <w:left w:val="none" w:sz="0" w:space="0" w:color="auto"/>
        <w:bottom w:val="none" w:sz="0" w:space="0" w:color="auto"/>
        <w:right w:val="none" w:sz="0" w:space="0" w:color="auto"/>
      </w:divBdr>
    </w:div>
    <w:div w:id="70742005">
      <w:bodyDiv w:val="1"/>
      <w:marLeft w:val="0"/>
      <w:marRight w:val="0"/>
      <w:marTop w:val="0"/>
      <w:marBottom w:val="0"/>
      <w:divBdr>
        <w:top w:val="none" w:sz="0" w:space="0" w:color="auto"/>
        <w:left w:val="none" w:sz="0" w:space="0" w:color="auto"/>
        <w:bottom w:val="none" w:sz="0" w:space="0" w:color="auto"/>
        <w:right w:val="none" w:sz="0" w:space="0" w:color="auto"/>
      </w:divBdr>
    </w:div>
    <w:div w:id="108209448">
      <w:bodyDiv w:val="1"/>
      <w:marLeft w:val="0"/>
      <w:marRight w:val="0"/>
      <w:marTop w:val="0"/>
      <w:marBottom w:val="0"/>
      <w:divBdr>
        <w:top w:val="none" w:sz="0" w:space="0" w:color="auto"/>
        <w:left w:val="none" w:sz="0" w:space="0" w:color="auto"/>
        <w:bottom w:val="none" w:sz="0" w:space="0" w:color="auto"/>
        <w:right w:val="none" w:sz="0" w:space="0" w:color="auto"/>
      </w:divBdr>
    </w:div>
    <w:div w:id="113601946">
      <w:bodyDiv w:val="1"/>
      <w:marLeft w:val="0"/>
      <w:marRight w:val="0"/>
      <w:marTop w:val="0"/>
      <w:marBottom w:val="0"/>
      <w:divBdr>
        <w:top w:val="none" w:sz="0" w:space="0" w:color="auto"/>
        <w:left w:val="none" w:sz="0" w:space="0" w:color="auto"/>
        <w:bottom w:val="none" w:sz="0" w:space="0" w:color="auto"/>
        <w:right w:val="none" w:sz="0" w:space="0" w:color="auto"/>
      </w:divBdr>
    </w:div>
    <w:div w:id="157238138">
      <w:bodyDiv w:val="1"/>
      <w:marLeft w:val="0"/>
      <w:marRight w:val="0"/>
      <w:marTop w:val="0"/>
      <w:marBottom w:val="0"/>
      <w:divBdr>
        <w:top w:val="none" w:sz="0" w:space="0" w:color="auto"/>
        <w:left w:val="none" w:sz="0" w:space="0" w:color="auto"/>
        <w:bottom w:val="none" w:sz="0" w:space="0" w:color="auto"/>
        <w:right w:val="none" w:sz="0" w:space="0" w:color="auto"/>
      </w:divBdr>
    </w:div>
    <w:div w:id="159397044">
      <w:bodyDiv w:val="1"/>
      <w:marLeft w:val="0"/>
      <w:marRight w:val="0"/>
      <w:marTop w:val="0"/>
      <w:marBottom w:val="0"/>
      <w:divBdr>
        <w:top w:val="none" w:sz="0" w:space="0" w:color="auto"/>
        <w:left w:val="none" w:sz="0" w:space="0" w:color="auto"/>
        <w:bottom w:val="none" w:sz="0" w:space="0" w:color="auto"/>
        <w:right w:val="none" w:sz="0" w:space="0" w:color="auto"/>
      </w:divBdr>
    </w:div>
    <w:div w:id="172189514">
      <w:bodyDiv w:val="1"/>
      <w:marLeft w:val="0"/>
      <w:marRight w:val="0"/>
      <w:marTop w:val="0"/>
      <w:marBottom w:val="0"/>
      <w:divBdr>
        <w:top w:val="none" w:sz="0" w:space="0" w:color="auto"/>
        <w:left w:val="none" w:sz="0" w:space="0" w:color="auto"/>
        <w:bottom w:val="none" w:sz="0" w:space="0" w:color="auto"/>
        <w:right w:val="none" w:sz="0" w:space="0" w:color="auto"/>
      </w:divBdr>
    </w:div>
    <w:div w:id="331370710">
      <w:bodyDiv w:val="1"/>
      <w:marLeft w:val="0"/>
      <w:marRight w:val="0"/>
      <w:marTop w:val="0"/>
      <w:marBottom w:val="0"/>
      <w:divBdr>
        <w:top w:val="none" w:sz="0" w:space="0" w:color="auto"/>
        <w:left w:val="none" w:sz="0" w:space="0" w:color="auto"/>
        <w:bottom w:val="none" w:sz="0" w:space="0" w:color="auto"/>
        <w:right w:val="none" w:sz="0" w:space="0" w:color="auto"/>
      </w:divBdr>
    </w:div>
    <w:div w:id="340279052">
      <w:bodyDiv w:val="1"/>
      <w:marLeft w:val="0"/>
      <w:marRight w:val="0"/>
      <w:marTop w:val="0"/>
      <w:marBottom w:val="0"/>
      <w:divBdr>
        <w:top w:val="none" w:sz="0" w:space="0" w:color="auto"/>
        <w:left w:val="none" w:sz="0" w:space="0" w:color="auto"/>
        <w:bottom w:val="none" w:sz="0" w:space="0" w:color="auto"/>
        <w:right w:val="none" w:sz="0" w:space="0" w:color="auto"/>
      </w:divBdr>
    </w:div>
    <w:div w:id="382365990">
      <w:bodyDiv w:val="1"/>
      <w:marLeft w:val="0"/>
      <w:marRight w:val="0"/>
      <w:marTop w:val="0"/>
      <w:marBottom w:val="0"/>
      <w:divBdr>
        <w:top w:val="none" w:sz="0" w:space="0" w:color="auto"/>
        <w:left w:val="none" w:sz="0" w:space="0" w:color="auto"/>
        <w:bottom w:val="none" w:sz="0" w:space="0" w:color="auto"/>
        <w:right w:val="none" w:sz="0" w:space="0" w:color="auto"/>
      </w:divBdr>
    </w:div>
    <w:div w:id="401949440">
      <w:bodyDiv w:val="1"/>
      <w:marLeft w:val="0"/>
      <w:marRight w:val="0"/>
      <w:marTop w:val="0"/>
      <w:marBottom w:val="0"/>
      <w:divBdr>
        <w:top w:val="none" w:sz="0" w:space="0" w:color="auto"/>
        <w:left w:val="none" w:sz="0" w:space="0" w:color="auto"/>
        <w:bottom w:val="none" w:sz="0" w:space="0" w:color="auto"/>
        <w:right w:val="none" w:sz="0" w:space="0" w:color="auto"/>
      </w:divBdr>
    </w:div>
    <w:div w:id="447703073">
      <w:bodyDiv w:val="1"/>
      <w:marLeft w:val="0"/>
      <w:marRight w:val="0"/>
      <w:marTop w:val="0"/>
      <w:marBottom w:val="0"/>
      <w:divBdr>
        <w:top w:val="none" w:sz="0" w:space="0" w:color="auto"/>
        <w:left w:val="none" w:sz="0" w:space="0" w:color="auto"/>
        <w:bottom w:val="none" w:sz="0" w:space="0" w:color="auto"/>
        <w:right w:val="none" w:sz="0" w:space="0" w:color="auto"/>
      </w:divBdr>
    </w:div>
    <w:div w:id="484853760">
      <w:bodyDiv w:val="1"/>
      <w:marLeft w:val="0"/>
      <w:marRight w:val="0"/>
      <w:marTop w:val="0"/>
      <w:marBottom w:val="0"/>
      <w:divBdr>
        <w:top w:val="none" w:sz="0" w:space="0" w:color="auto"/>
        <w:left w:val="none" w:sz="0" w:space="0" w:color="auto"/>
        <w:bottom w:val="none" w:sz="0" w:space="0" w:color="auto"/>
        <w:right w:val="none" w:sz="0" w:space="0" w:color="auto"/>
      </w:divBdr>
    </w:div>
    <w:div w:id="700210728">
      <w:bodyDiv w:val="1"/>
      <w:marLeft w:val="0"/>
      <w:marRight w:val="0"/>
      <w:marTop w:val="0"/>
      <w:marBottom w:val="0"/>
      <w:divBdr>
        <w:top w:val="none" w:sz="0" w:space="0" w:color="auto"/>
        <w:left w:val="none" w:sz="0" w:space="0" w:color="auto"/>
        <w:bottom w:val="none" w:sz="0" w:space="0" w:color="auto"/>
        <w:right w:val="none" w:sz="0" w:space="0" w:color="auto"/>
      </w:divBdr>
    </w:div>
    <w:div w:id="799225911">
      <w:bodyDiv w:val="1"/>
      <w:marLeft w:val="0"/>
      <w:marRight w:val="0"/>
      <w:marTop w:val="0"/>
      <w:marBottom w:val="0"/>
      <w:divBdr>
        <w:top w:val="none" w:sz="0" w:space="0" w:color="auto"/>
        <w:left w:val="none" w:sz="0" w:space="0" w:color="auto"/>
        <w:bottom w:val="none" w:sz="0" w:space="0" w:color="auto"/>
        <w:right w:val="none" w:sz="0" w:space="0" w:color="auto"/>
      </w:divBdr>
    </w:div>
    <w:div w:id="810756122">
      <w:bodyDiv w:val="1"/>
      <w:marLeft w:val="0"/>
      <w:marRight w:val="0"/>
      <w:marTop w:val="0"/>
      <w:marBottom w:val="0"/>
      <w:divBdr>
        <w:top w:val="none" w:sz="0" w:space="0" w:color="auto"/>
        <w:left w:val="none" w:sz="0" w:space="0" w:color="auto"/>
        <w:bottom w:val="none" w:sz="0" w:space="0" w:color="auto"/>
        <w:right w:val="none" w:sz="0" w:space="0" w:color="auto"/>
      </w:divBdr>
    </w:div>
    <w:div w:id="820196480">
      <w:bodyDiv w:val="1"/>
      <w:marLeft w:val="0"/>
      <w:marRight w:val="0"/>
      <w:marTop w:val="0"/>
      <w:marBottom w:val="0"/>
      <w:divBdr>
        <w:top w:val="none" w:sz="0" w:space="0" w:color="auto"/>
        <w:left w:val="none" w:sz="0" w:space="0" w:color="auto"/>
        <w:bottom w:val="none" w:sz="0" w:space="0" w:color="auto"/>
        <w:right w:val="none" w:sz="0" w:space="0" w:color="auto"/>
      </w:divBdr>
    </w:div>
    <w:div w:id="851144403">
      <w:bodyDiv w:val="1"/>
      <w:marLeft w:val="0"/>
      <w:marRight w:val="0"/>
      <w:marTop w:val="0"/>
      <w:marBottom w:val="0"/>
      <w:divBdr>
        <w:top w:val="none" w:sz="0" w:space="0" w:color="auto"/>
        <w:left w:val="none" w:sz="0" w:space="0" w:color="auto"/>
        <w:bottom w:val="none" w:sz="0" w:space="0" w:color="auto"/>
        <w:right w:val="none" w:sz="0" w:space="0" w:color="auto"/>
      </w:divBdr>
    </w:div>
    <w:div w:id="880508340">
      <w:bodyDiv w:val="1"/>
      <w:marLeft w:val="0"/>
      <w:marRight w:val="0"/>
      <w:marTop w:val="0"/>
      <w:marBottom w:val="0"/>
      <w:divBdr>
        <w:top w:val="none" w:sz="0" w:space="0" w:color="auto"/>
        <w:left w:val="none" w:sz="0" w:space="0" w:color="auto"/>
        <w:bottom w:val="none" w:sz="0" w:space="0" w:color="auto"/>
        <w:right w:val="none" w:sz="0" w:space="0" w:color="auto"/>
      </w:divBdr>
    </w:div>
    <w:div w:id="948783789">
      <w:bodyDiv w:val="1"/>
      <w:marLeft w:val="0"/>
      <w:marRight w:val="0"/>
      <w:marTop w:val="0"/>
      <w:marBottom w:val="0"/>
      <w:divBdr>
        <w:top w:val="none" w:sz="0" w:space="0" w:color="auto"/>
        <w:left w:val="none" w:sz="0" w:space="0" w:color="auto"/>
        <w:bottom w:val="none" w:sz="0" w:space="0" w:color="auto"/>
        <w:right w:val="none" w:sz="0" w:space="0" w:color="auto"/>
      </w:divBdr>
      <w:divsChild>
        <w:div w:id="585380395">
          <w:marLeft w:val="0"/>
          <w:marRight w:val="0"/>
          <w:marTop w:val="0"/>
          <w:marBottom w:val="0"/>
          <w:divBdr>
            <w:top w:val="none" w:sz="0" w:space="0" w:color="auto"/>
            <w:left w:val="none" w:sz="0" w:space="0" w:color="auto"/>
            <w:bottom w:val="none" w:sz="0" w:space="0" w:color="auto"/>
            <w:right w:val="none" w:sz="0" w:space="0" w:color="auto"/>
          </w:divBdr>
          <w:divsChild>
            <w:div w:id="330332586">
              <w:marLeft w:val="0"/>
              <w:marRight w:val="0"/>
              <w:marTop w:val="0"/>
              <w:marBottom w:val="0"/>
              <w:divBdr>
                <w:top w:val="none" w:sz="0" w:space="0" w:color="auto"/>
                <w:left w:val="none" w:sz="0" w:space="0" w:color="auto"/>
                <w:bottom w:val="none" w:sz="0" w:space="0" w:color="auto"/>
                <w:right w:val="none" w:sz="0" w:space="0" w:color="auto"/>
              </w:divBdr>
              <w:divsChild>
                <w:div w:id="666981729">
                  <w:marLeft w:val="0"/>
                  <w:marRight w:val="0"/>
                  <w:marTop w:val="0"/>
                  <w:marBottom w:val="0"/>
                  <w:divBdr>
                    <w:top w:val="none" w:sz="0" w:space="0" w:color="auto"/>
                    <w:left w:val="none" w:sz="0" w:space="0" w:color="auto"/>
                    <w:bottom w:val="none" w:sz="0" w:space="0" w:color="auto"/>
                    <w:right w:val="none" w:sz="0" w:space="0" w:color="auto"/>
                  </w:divBdr>
                  <w:divsChild>
                    <w:div w:id="725765079">
                      <w:marLeft w:val="0"/>
                      <w:marRight w:val="0"/>
                      <w:marTop w:val="0"/>
                      <w:marBottom w:val="0"/>
                      <w:divBdr>
                        <w:top w:val="none" w:sz="0" w:space="0" w:color="auto"/>
                        <w:left w:val="none" w:sz="0" w:space="0" w:color="auto"/>
                        <w:bottom w:val="none" w:sz="0" w:space="0" w:color="auto"/>
                        <w:right w:val="none" w:sz="0" w:space="0" w:color="auto"/>
                      </w:divBdr>
                      <w:divsChild>
                        <w:div w:id="1010571660">
                          <w:marLeft w:val="0"/>
                          <w:marRight w:val="0"/>
                          <w:marTop w:val="0"/>
                          <w:marBottom w:val="0"/>
                          <w:divBdr>
                            <w:top w:val="none" w:sz="0" w:space="0" w:color="auto"/>
                            <w:left w:val="none" w:sz="0" w:space="0" w:color="auto"/>
                            <w:bottom w:val="none" w:sz="0" w:space="0" w:color="auto"/>
                            <w:right w:val="none" w:sz="0" w:space="0" w:color="auto"/>
                          </w:divBdr>
                          <w:divsChild>
                            <w:div w:id="1606573811">
                              <w:marLeft w:val="0"/>
                              <w:marRight w:val="0"/>
                              <w:marTop w:val="0"/>
                              <w:marBottom w:val="0"/>
                              <w:divBdr>
                                <w:top w:val="none" w:sz="0" w:space="0" w:color="auto"/>
                                <w:left w:val="none" w:sz="0" w:space="0" w:color="auto"/>
                                <w:bottom w:val="none" w:sz="0" w:space="0" w:color="auto"/>
                                <w:right w:val="none" w:sz="0" w:space="0" w:color="auto"/>
                              </w:divBdr>
                              <w:divsChild>
                                <w:div w:id="769933492">
                                  <w:marLeft w:val="0"/>
                                  <w:marRight w:val="0"/>
                                  <w:marTop w:val="0"/>
                                  <w:marBottom w:val="0"/>
                                  <w:divBdr>
                                    <w:top w:val="none" w:sz="0" w:space="0" w:color="auto"/>
                                    <w:left w:val="none" w:sz="0" w:space="0" w:color="auto"/>
                                    <w:bottom w:val="none" w:sz="0" w:space="0" w:color="auto"/>
                                    <w:right w:val="none" w:sz="0" w:space="0" w:color="auto"/>
                                  </w:divBdr>
                                  <w:divsChild>
                                    <w:div w:id="132871734">
                                      <w:marLeft w:val="150"/>
                                      <w:marRight w:val="150"/>
                                      <w:marTop w:val="360"/>
                                      <w:marBottom w:val="0"/>
                                      <w:divBdr>
                                        <w:top w:val="none" w:sz="0" w:space="0" w:color="auto"/>
                                        <w:left w:val="none" w:sz="0" w:space="0" w:color="auto"/>
                                        <w:bottom w:val="none" w:sz="0" w:space="0" w:color="auto"/>
                                        <w:right w:val="none" w:sz="0" w:space="0" w:color="auto"/>
                                      </w:divBdr>
                                      <w:divsChild>
                                        <w:div w:id="285352495">
                                          <w:marLeft w:val="0"/>
                                          <w:marRight w:val="0"/>
                                          <w:marTop w:val="0"/>
                                          <w:marBottom w:val="0"/>
                                          <w:divBdr>
                                            <w:top w:val="none" w:sz="0" w:space="0" w:color="auto"/>
                                            <w:left w:val="none" w:sz="0" w:space="0" w:color="auto"/>
                                            <w:bottom w:val="none" w:sz="0" w:space="0" w:color="auto"/>
                                            <w:right w:val="none" w:sz="0" w:space="0" w:color="auto"/>
                                          </w:divBdr>
                                          <w:divsChild>
                                            <w:div w:id="381632630">
                                              <w:marLeft w:val="0"/>
                                              <w:marRight w:val="0"/>
                                              <w:marTop w:val="0"/>
                                              <w:marBottom w:val="0"/>
                                              <w:divBdr>
                                                <w:top w:val="none" w:sz="0" w:space="0" w:color="auto"/>
                                                <w:left w:val="none" w:sz="0" w:space="0" w:color="auto"/>
                                                <w:bottom w:val="none" w:sz="0" w:space="0" w:color="auto"/>
                                                <w:right w:val="none" w:sz="0" w:space="0" w:color="auto"/>
                                              </w:divBdr>
                                              <w:divsChild>
                                                <w:div w:id="1328708234">
                                                  <w:marLeft w:val="0"/>
                                                  <w:marRight w:val="0"/>
                                                  <w:marTop w:val="0"/>
                                                  <w:marBottom w:val="0"/>
                                                  <w:divBdr>
                                                    <w:top w:val="none" w:sz="0" w:space="0" w:color="auto"/>
                                                    <w:left w:val="none" w:sz="0" w:space="0" w:color="auto"/>
                                                    <w:bottom w:val="none" w:sz="0" w:space="0" w:color="auto"/>
                                                    <w:right w:val="none" w:sz="0" w:space="0" w:color="auto"/>
                                                  </w:divBdr>
                                                  <w:divsChild>
                                                    <w:div w:id="283076570">
                                                      <w:marLeft w:val="0"/>
                                                      <w:marRight w:val="0"/>
                                                      <w:marTop w:val="0"/>
                                                      <w:marBottom w:val="0"/>
                                                      <w:divBdr>
                                                        <w:top w:val="none" w:sz="0" w:space="0" w:color="auto"/>
                                                        <w:left w:val="none" w:sz="0" w:space="0" w:color="auto"/>
                                                        <w:bottom w:val="none" w:sz="0" w:space="0" w:color="auto"/>
                                                        <w:right w:val="none" w:sz="0" w:space="0" w:color="auto"/>
                                                      </w:divBdr>
                                                      <w:divsChild>
                                                        <w:div w:id="1922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167552">
      <w:bodyDiv w:val="1"/>
      <w:marLeft w:val="0"/>
      <w:marRight w:val="0"/>
      <w:marTop w:val="0"/>
      <w:marBottom w:val="0"/>
      <w:divBdr>
        <w:top w:val="none" w:sz="0" w:space="0" w:color="auto"/>
        <w:left w:val="none" w:sz="0" w:space="0" w:color="auto"/>
        <w:bottom w:val="none" w:sz="0" w:space="0" w:color="auto"/>
        <w:right w:val="none" w:sz="0" w:space="0" w:color="auto"/>
      </w:divBdr>
    </w:div>
    <w:div w:id="1246189379">
      <w:bodyDiv w:val="1"/>
      <w:marLeft w:val="0"/>
      <w:marRight w:val="0"/>
      <w:marTop w:val="0"/>
      <w:marBottom w:val="0"/>
      <w:divBdr>
        <w:top w:val="none" w:sz="0" w:space="0" w:color="auto"/>
        <w:left w:val="none" w:sz="0" w:space="0" w:color="auto"/>
        <w:bottom w:val="none" w:sz="0" w:space="0" w:color="auto"/>
        <w:right w:val="none" w:sz="0" w:space="0" w:color="auto"/>
      </w:divBdr>
    </w:div>
    <w:div w:id="1323043608">
      <w:bodyDiv w:val="1"/>
      <w:marLeft w:val="0"/>
      <w:marRight w:val="0"/>
      <w:marTop w:val="0"/>
      <w:marBottom w:val="0"/>
      <w:divBdr>
        <w:top w:val="none" w:sz="0" w:space="0" w:color="auto"/>
        <w:left w:val="none" w:sz="0" w:space="0" w:color="auto"/>
        <w:bottom w:val="none" w:sz="0" w:space="0" w:color="auto"/>
        <w:right w:val="none" w:sz="0" w:space="0" w:color="auto"/>
      </w:divBdr>
    </w:div>
    <w:div w:id="1354572753">
      <w:bodyDiv w:val="1"/>
      <w:marLeft w:val="0"/>
      <w:marRight w:val="0"/>
      <w:marTop w:val="0"/>
      <w:marBottom w:val="0"/>
      <w:divBdr>
        <w:top w:val="none" w:sz="0" w:space="0" w:color="auto"/>
        <w:left w:val="none" w:sz="0" w:space="0" w:color="auto"/>
        <w:bottom w:val="none" w:sz="0" w:space="0" w:color="auto"/>
        <w:right w:val="none" w:sz="0" w:space="0" w:color="auto"/>
      </w:divBdr>
    </w:div>
    <w:div w:id="1378775097">
      <w:bodyDiv w:val="1"/>
      <w:marLeft w:val="0"/>
      <w:marRight w:val="0"/>
      <w:marTop w:val="0"/>
      <w:marBottom w:val="0"/>
      <w:divBdr>
        <w:top w:val="none" w:sz="0" w:space="0" w:color="auto"/>
        <w:left w:val="none" w:sz="0" w:space="0" w:color="auto"/>
        <w:bottom w:val="none" w:sz="0" w:space="0" w:color="auto"/>
        <w:right w:val="none" w:sz="0" w:space="0" w:color="auto"/>
      </w:divBdr>
    </w:div>
    <w:div w:id="1450081549">
      <w:bodyDiv w:val="1"/>
      <w:marLeft w:val="0"/>
      <w:marRight w:val="0"/>
      <w:marTop w:val="0"/>
      <w:marBottom w:val="0"/>
      <w:divBdr>
        <w:top w:val="none" w:sz="0" w:space="0" w:color="auto"/>
        <w:left w:val="none" w:sz="0" w:space="0" w:color="auto"/>
        <w:bottom w:val="none" w:sz="0" w:space="0" w:color="auto"/>
        <w:right w:val="none" w:sz="0" w:space="0" w:color="auto"/>
      </w:divBdr>
    </w:div>
    <w:div w:id="1513642116">
      <w:bodyDiv w:val="1"/>
      <w:marLeft w:val="0"/>
      <w:marRight w:val="0"/>
      <w:marTop w:val="0"/>
      <w:marBottom w:val="0"/>
      <w:divBdr>
        <w:top w:val="none" w:sz="0" w:space="0" w:color="auto"/>
        <w:left w:val="none" w:sz="0" w:space="0" w:color="auto"/>
        <w:bottom w:val="none" w:sz="0" w:space="0" w:color="auto"/>
        <w:right w:val="none" w:sz="0" w:space="0" w:color="auto"/>
      </w:divBdr>
    </w:div>
    <w:div w:id="1518498129">
      <w:bodyDiv w:val="1"/>
      <w:marLeft w:val="0"/>
      <w:marRight w:val="0"/>
      <w:marTop w:val="0"/>
      <w:marBottom w:val="0"/>
      <w:divBdr>
        <w:top w:val="none" w:sz="0" w:space="0" w:color="auto"/>
        <w:left w:val="none" w:sz="0" w:space="0" w:color="auto"/>
        <w:bottom w:val="none" w:sz="0" w:space="0" w:color="auto"/>
        <w:right w:val="none" w:sz="0" w:space="0" w:color="auto"/>
      </w:divBdr>
    </w:div>
    <w:div w:id="1524976245">
      <w:bodyDiv w:val="1"/>
      <w:marLeft w:val="0"/>
      <w:marRight w:val="0"/>
      <w:marTop w:val="0"/>
      <w:marBottom w:val="0"/>
      <w:divBdr>
        <w:top w:val="none" w:sz="0" w:space="0" w:color="auto"/>
        <w:left w:val="none" w:sz="0" w:space="0" w:color="auto"/>
        <w:bottom w:val="none" w:sz="0" w:space="0" w:color="auto"/>
        <w:right w:val="none" w:sz="0" w:space="0" w:color="auto"/>
      </w:divBdr>
    </w:div>
    <w:div w:id="1604875644">
      <w:bodyDiv w:val="1"/>
      <w:marLeft w:val="0"/>
      <w:marRight w:val="0"/>
      <w:marTop w:val="0"/>
      <w:marBottom w:val="0"/>
      <w:divBdr>
        <w:top w:val="none" w:sz="0" w:space="0" w:color="auto"/>
        <w:left w:val="none" w:sz="0" w:space="0" w:color="auto"/>
        <w:bottom w:val="none" w:sz="0" w:space="0" w:color="auto"/>
        <w:right w:val="none" w:sz="0" w:space="0" w:color="auto"/>
      </w:divBdr>
    </w:div>
    <w:div w:id="1623265652">
      <w:bodyDiv w:val="1"/>
      <w:marLeft w:val="0"/>
      <w:marRight w:val="0"/>
      <w:marTop w:val="0"/>
      <w:marBottom w:val="0"/>
      <w:divBdr>
        <w:top w:val="none" w:sz="0" w:space="0" w:color="auto"/>
        <w:left w:val="none" w:sz="0" w:space="0" w:color="auto"/>
        <w:bottom w:val="none" w:sz="0" w:space="0" w:color="auto"/>
        <w:right w:val="none" w:sz="0" w:space="0" w:color="auto"/>
      </w:divBdr>
    </w:div>
    <w:div w:id="1821579819">
      <w:bodyDiv w:val="1"/>
      <w:marLeft w:val="0"/>
      <w:marRight w:val="0"/>
      <w:marTop w:val="0"/>
      <w:marBottom w:val="0"/>
      <w:divBdr>
        <w:top w:val="none" w:sz="0" w:space="0" w:color="auto"/>
        <w:left w:val="none" w:sz="0" w:space="0" w:color="auto"/>
        <w:bottom w:val="none" w:sz="0" w:space="0" w:color="auto"/>
        <w:right w:val="none" w:sz="0" w:space="0" w:color="auto"/>
      </w:divBdr>
    </w:div>
    <w:div w:id="1915046212">
      <w:bodyDiv w:val="1"/>
      <w:marLeft w:val="0"/>
      <w:marRight w:val="0"/>
      <w:marTop w:val="0"/>
      <w:marBottom w:val="0"/>
      <w:divBdr>
        <w:top w:val="none" w:sz="0" w:space="0" w:color="auto"/>
        <w:left w:val="none" w:sz="0" w:space="0" w:color="auto"/>
        <w:bottom w:val="none" w:sz="0" w:space="0" w:color="auto"/>
        <w:right w:val="none" w:sz="0" w:space="0" w:color="auto"/>
      </w:divBdr>
    </w:div>
    <w:div w:id="1921714526">
      <w:bodyDiv w:val="1"/>
      <w:marLeft w:val="0"/>
      <w:marRight w:val="0"/>
      <w:marTop w:val="0"/>
      <w:marBottom w:val="0"/>
      <w:divBdr>
        <w:top w:val="none" w:sz="0" w:space="0" w:color="auto"/>
        <w:left w:val="none" w:sz="0" w:space="0" w:color="auto"/>
        <w:bottom w:val="none" w:sz="0" w:space="0" w:color="auto"/>
        <w:right w:val="none" w:sz="0" w:space="0" w:color="auto"/>
      </w:divBdr>
    </w:div>
    <w:div w:id="1946962809">
      <w:bodyDiv w:val="1"/>
      <w:marLeft w:val="0"/>
      <w:marRight w:val="0"/>
      <w:marTop w:val="0"/>
      <w:marBottom w:val="0"/>
      <w:divBdr>
        <w:top w:val="none" w:sz="0" w:space="0" w:color="auto"/>
        <w:left w:val="none" w:sz="0" w:space="0" w:color="auto"/>
        <w:bottom w:val="none" w:sz="0" w:space="0" w:color="auto"/>
        <w:right w:val="none" w:sz="0" w:space="0" w:color="auto"/>
      </w:divBdr>
    </w:div>
    <w:div w:id="21136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ncycapabilit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pm-portal.com/wp-content/uploads/2020/06/Target-Setting-Miniseries-Flyer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1.safelinks.protection.outlook.com/?url=https%3A%2F%2Fwww.gotomeet.me%2FTPMWebinar%2Fom-aje15-joint-meeting&amp;data=01%7C01%7CStacey.Huston%40iowadot.us%7C33f60495b7214781484808d82350db6a%7Ca1e65fcc32fa4fdd86920cc2eb06676e%7C1&amp;sdata=o9dAJ0BnZI%2FL6zuPrRigHgs4lwou5%2Brg%2FQtXA%2FaT7dA%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portationmanagemen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9A5248910ACC4F8A493F6E078A2F7D" ma:contentTypeVersion="2" ma:contentTypeDescription="Create a new document." ma:contentTypeScope="" ma:versionID="95dcebaf430eeb75d8cca21f727cfedd">
  <xsd:schema xmlns:xsd="http://www.w3.org/2001/XMLSchema" xmlns:xs="http://www.w3.org/2001/XMLSchema" xmlns:p="http://schemas.microsoft.com/office/2006/metadata/properties" xmlns:ns2="http://schemas.microsoft.com/sharepoint/v4" targetNamespace="http://schemas.microsoft.com/office/2006/metadata/properties" ma:root="true" ma:fieldsID="a69d1a92217b87baa7eb6ce5e981d2e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4223-59BE-4D33-8FFC-154EB9973682}">
  <ds:schemaRefs>
    <ds:schemaRef ds:uri="http://schemas.microsoft.com/sharepoint/v3/contenttype/forms"/>
  </ds:schemaRefs>
</ds:datastoreItem>
</file>

<file path=customXml/itemProps2.xml><?xml version="1.0" encoding="utf-8"?>
<ds:datastoreItem xmlns:ds="http://schemas.openxmlformats.org/officeDocument/2006/customXml" ds:itemID="{D4B5335B-674D-47CB-98D9-ADC9D521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7E582-F7DA-4CE9-A22B-0B2B1BEB7D75}">
  <ds:schemaRef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507FCAF-5E59-4645-BEC6-75F07695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Olivero Mario</dc:creator>
  <cp:lastModifiedBy>Huston, Stacey</cp:lastModifiedBy>
  <cp:revision>7</cp:revision>
  <cp:lastPrinted>2019-04-12T21:23:00Z</cp:lastPrinted>
  <dcterms:created xsi:type="dcterms:W3CDTF">2020-07-24T20:16:00Z</dcterms:created>
  <dcterms:modified xsi:type="dcterms:W3CDTF">2020-07-28T16:49:00Z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0x010100959A5248910ACC4F8A493F6E078A2F7D</vt:lpwstr>
  </property>
</Properties>
</file>