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8491E" w14:textId="77777777" w:rsidR="000C4DA2" w:rsidRPr="0088050A" w:rsidRDefault="000C4DA2" w:rsidP="000C4DA2">
      <w:pPr>
        <w:pStyle w:val="NoSpacing"/>
        <w:jc w:val="center"/>
        <w:rPr>
          <w:rFonts w:cstheme="minorHAnsi"/>
          <w:b/>
          <w:sz w:val="24"/>
          <w:szCs w:val="24"/>
        </w:rPr>
      </w:pPr>
      <w:r w:rsidRPr="0088050A">
        <w:rPr>
          <w:rFonts w:cstheme="minorHAnsi"/>
          <w:b/>
          <w:sz w:val="24"/>
          <w:szCs w:val="24"/>
        </w:rPr>
        <w:t>NOTES</w:t>
      </w:r>
    </w:p>
    <w:p w14:paraId="02B9B5BB" w14:textId="77777777" w:rsidR="000C4DA2" w:rsidRPr="00406E8D" w:rsidRDefault="000C4DA2" w:rsidP="000C4DA2">
      <w:pPr>
        <w:pStyle w:val="NoSpacing"/>
        <w:jc w:val="center"/>
        <w:rPr>
          <w:rFonts w:cstheme="minorHAnsi"/>
        </w:rPr>
      </w:pPr>
      <w:r w:rsidRPr="00406E8D">
        <w:rPr>
          <w:rFonts w:cstheme="minorHAnsi"/>
        </w:rPr>
        <w:t xml:space="preserve">AASHTO CPBM Organizational Management (OM) Subcommittee and </w:t>
      </w:r>
    </w:p>
    <w:p w14:paraId="297D7265" w14:textId="77777777" w:rsidR="000C4DA2" w:rsidRPr="00406E8D" w:rsidRDefault="000C4DA2" w:rsidP="000C4DA2">
      <w:pPr>
        <w:pStyle w:val="NoSpacing"/>
        <w:jc w:val="center"/>
        <w:rPr>
          <w:rFonts w:cstheme="minorHAnsi"/>
        </w:rPr>
      </w:pPr>
      <w:r w:rsidRPr="00406E8D">
        <w:rPr>
          <w:rFonts w:cstheme="minorHAnsi"/>
        </w:rPr>
        <w:t>TRB AJE15 Workforce Development &amp; Organizational Excellence Committee</w:t>
      </w:r>
    </w:p>
    <w:p w14:paraId="4C9A4DA8" w14:textId="77777777" w:rsidR="000C4DA2" w:rsidRPr="00406E8D" w:rsidRDefault="000C4DA2" w:rsidP="000C4DA2">
      <w:pPr>
        <w:pStyle w:val="NoSpacing"/>
        <w:jc w:val="center"/>
        <w:rPr>
          <w:rFonts w:cstheme="minorHAnsi"/>
        </w:rPr>
      </w:pPr>
      <w:r w:rsidRPr="00406E8D">
        <w:rPr>
          <w:rFonts w:cstheme="minorHAnsi"/>
        </w:rPr>
        <w:t>August 18, 2020 | 11:00 a.m. - 12:30 p.m. (Central)</w:t>
      </w:r>
    </w:p>
    <w:p w14:paraId="56A20304" w14:textId="77777777" w:rsidR="000C4DA2" w:rsidRPr="00406E8D" w:rsidRDefault="000C4DA2" w:rsidP="000C4DA2">
      <w:pPr>
        <w:pStyle w:val="NoSpacing"/>
        <w:jc w:val="center"/>
        <w:rPr>
          <w:rFonts w:cstheme="minorHAnsi"/>
        </w:rPr>
      </w:pPr>
    </w:p>
    <w:p w14:paraId="205A9A41" w14:textId="65D0A77D" w:rsidR="000C4DA2" w:rsidRPr="00406E8D" w:rsidRDefault="000C4DA2" w:rsidP="000C4DA2">
      <w:pPr>
        <w:pStyle w:val="NoSpacing"/>
        <w:jc w:val="center"/>
        <w:rPr>
          <w:rFonts w:cstheme="minorHAnsi"/>
        </w:rPr>
      </w:pPr>
      <w:r w:rsidRPr="00406E8D">
        <w:rPr>
          <w:rFonts w:cstheme="minorHAnsi"/>
        </w:rPr>
        <w:t>Join on-line at:</w:t>
      </w:r>
      <w:r w:rsidR="00406E8D" w:rsidRPr="00406E8D">
        <w:rPr>
          <w:rFonts w:cstheme="minorHAnsi"/>
        </w:rPr>
        <w:t xml:space="preserve"> </w:t>
      </w:r>
      <w:hyperlink r:id="rId7" w:tgtFrame="_blank" w:history="1">
        <w:r w:rsidR="00406E8D" w:rsidRPr="00406E8D">
          <w:rPr>
            <w:rStyle w:val="Hyperlink"/>
            <w:rFonts w:cstheme="minorHAnsi"/>
            <w:color w:val="0000FF"/>
            <w:shd w:val="clear" w:color="auto" w:fill="FFFFFF"/>
          </w:rPr>
          <w:t>https://www.gotomeet.me/TPMWebinar/om-aje15-meeting</w:t>
        </w:r>
      </w:hyperlink>
      <w:r w:rsidRPr="00406E8D">
        <w:rPr>
          <w:rFonts w:cstheme="minorHAnsi"/>
        </w:rPr>
        <w:br/>
        <w:t>or dial 646-749-3122</w:t>
      </w:r>
      <w:bookmarkStart w:id="0" w:name="_GoBack"/>
      <w:bookmarkEnd w:id="0"/>
    </w:p>
    <w:p w14:paraId="4EDC755F" w14:textId="77777777" w:rsidR="000C4DA2" w:rsidRPr="00406E8D" w:rsidRDefault="000C4DA2" w:rsidP="000C4DA2">
      <w:pPr>
        <w:pStyle w:val="NoSpacing"/>
        <w:jc w:val="center"/>
        <w:rPr>
          <w:rFonts w:cstheme="minorHAnsi"/>
          <w:color w:val="000000" w:themeColor="text1"/>
          <w:shd w:val="clear" w:color="auto" w:fill="FFFFFF"/>
        </w:rPr>
      </w:pPr>
      <w:r w:rsidRPr="00406E8D">
        <w:rPr>
          <w:rFonts w:cstheme="minorHAnsi"/>
        </w:rPr>
        <w:t>Access Code: 886 492 445 </w:t>
      </w:r>
      <w:r w:rsidRPr="00406E8D">
        <w:rPr>
          <w:rFonts w:cstheme="minorHAnsi"/>
        </w:rPr>
        <w:br/>
      </w:r>
    </w:p>
    <w:p w14:paraId="7A8F9B78" w14:textId="77777777" w:rsidR="000C4DA2" w:rsidRPr="00406E8D" w:rsidRDefault="000C4DA2" w:rsidP="000C4DA2">
      <w:pPr>
        <w:pStyle w:val="ListParagraph"/>
        <w:numPr>
          <w:ilvl w:val="0"/>
          <w:numId w:val="1"/>
        </w:numPr>
        <w:spacing w:after="0" w:line="240" w:lineRule="auto"/>
        <w:ind w:left="468"/>
        <w:contextualSpacing w:val="0"/>
        <w:rPr>
          <w:rFonts w:cstheme="minorHAnsi"/>
          <w:b/>
        </w:rPr>
      </w:pPr>
      <w:r w:rsidRPr="00406E8D">
        <w:rPr>
          <w:rFonts w:cstheme="minorHAnsi"/>
          <w:b/>
        </w:rPr>
        <w:t>Welcome and Roll Call (5 min.) – Deanna Belden, Charlie Purcell and Victoria Beale</w:t>
      </w:r>
    </w:p>
    <w:p w14:paraId="34C76FDE" w14:textId="014E3741" w:rsidR="00B542DC" w:rsidRPr="00406E8D" w:rsidRDefault="00B542DC" w:rsidP="00B542DC">
      <w:pPr>
        <w:pStyle w:val="ListParagraph"/>
        <w:numPr>
          <w:ilvl w:val="0"/>
          <w:numId w:val="1"/>
        </w:numPr>
        <w:spacing w:after="120" w:line="240" w:lineRule="auto"/>
        <w:rPr>
          <w:rFonts w:eastAsia="Times New Roman" w:cstheme="minorHAnsi"/>
          <w:color w:val="000000"/>
        </w:rPr>
      </w:pPr>
      <w:r w:rsidRPr="00406E8D">
        <w:rPr>
          <w:rFonts w:eastAsia="Times New Roman" w:cstheme="minorHAnsi"/>
          <w:color w:val="000000"/>
        </w:rPr>
        <w:t xml:space="preserve">Others attending – Gary Vansuch, </w:t>
      </w:r>
      <w:r w:rsidR="00367B88" w:rsidRPr="00406E8D">
        <w:rPr>
          <w:rFonts w:eastAsia="Times New Roman" w:cstheme="minorHAnsi"/>
          <w:color w:val="000000"/>
        </w:rPr>
        <w:t xml:space="preserve">Lori Richter, Karen Miller, Nigel Blampied, Craig Crick, Victoria Beale, Linsey Sousek, </w:t>
      </w:r>
      <w:r w:rsidR="00375E27" w:rsidRPr="00406E8D">
        <w:rPr>
          <w:rFonts w:eastAsia="Times New Roman" w:cstheme="minorHAnsi"/>
          <w:color w:val="000000"/>
        </w:rPr>
        <w:t xml:space="preserve">Nelson </w:t>
      </w:r>
      <w:r w:rsidR="00367B88" w:rsidRPr="00406E8D">
        <w:rPr>
          <w:rFonts w:eastAsia="Times New Roman" w:cstheme="minorHAnsi"/>
          <w:color w:val="000000"/>
        </w:rPr>
        <w:t xml:space="preserve">Hoffman, David Putz, Patrick Cowley, Lisa Penny, </w:t>
      </w:r>
      <w:r w:rsidR="002F7C1E" w:rsidRPr="00406E8D">
        <w:rPr>
          <w:rFonts w:eastAsia="Times New Roman" w:cstheme="minorHAnsi"/>
          <w:color w:val="000000"/>
        </w:rPr>
        <w:t xml:space="preserve">Shante Hastings, Alana Spendlove, </w:t>
      </w:r>
      <w:r w:rsidR="00AE035C" w:rsidRPr="00406E8D">
        <w:rPr>
          <w:rFonts w:eastAsia="Times New Roman" w:cstheme="minorHAnsi"/>
          <w:color w:val="000000"/>
        </w:rPr>
        <w:t xml:space="preserve">Susanna Reck, Jennifer Brown, </w:t>
      </w:r>
      <w:r w:rsidR="00AD6F3C" w:rsidRPr="00406E8D">
        <w:rPr>
          <w:rFonts w:eastAsia="Times New Roman" w:cstheme="minorHAnsi"/>
          <w:color w:val="000000"/>
        </w:rPr>
        <w:t>and Stacey Huston.</w:t>
      </w:r>
    </w:p>
    <w:p w14:paraId="724C4240" w14:textId="77777777" w:rsidR="000C4DA2" w:rsidRPr="00406E8D" w:rsidRDefault="000C4DA2" w:rsidP="000C4DA2">
      <w:pPr>
        <w:pStyle w:val="ListParagraph"/>
        <w:spacing w:after="120" w:line="240" w:lineRule="auto"/>
        <w:ind w:left="468"/>
        <w:contextualSpacing w:val="0"/>
        <w:rPr>
          <w:rFonts w:cstheme="minorHAnsi"/>
          <w:bCs/>
        </w:rPr>
      </w:pPr>
    </w:p>
    <w:p w14:paraId="72969499" w14:textId="5AC6CE3B" w:rsidR="000C4DA2" w:rsidRPr="00406E8D" w:rsidRDefault="000C4DA2" w:rsidP="00367B88">
      <w:pPr>
        <w:pStyle w:val="ListParagraph"/>
        <w:numPr>
          <w:ilvl w:val="0"/>
          <w:numId w:val="1"/>
        </w:numPr>
        <w:spacing w:after="0" w:line="240" w:lineRule="auto"/>
        <w:ind w:left="468"/>
        <w:contextualSpacing w:val="0"/>
        <w:rPr>
          <w:rFonts w:cstheme="minorHAnsi"/>
          <w:b/>
        </w:rPr>
      </w:pPr>
      <w:r w:rsidRPr="00406E8D">
        <w:rPr>
          <w:rFonts w:cstheme="minorHAnsi"/>
          <w:b/>
        </w:rPr>
        <w:t>FHWA Updates (10 min.) – Nelson Hoffman</w:t>
      </w:r>
    </w:p>
    <w:p w14:paraId="2D4B6BE5" w14:textId="77777777" w:rsidR="000D6193" w:rsidRPr="00406E8D" w:rsidRDefault="000D6193" w:rsidP="000D6193">
      <w:pPr>
        <w:pStyle w:val="ListParagraph"/>
        <w:numPr>
          <w:ilvl w:val="0"/>
          <w:numId w:val="1"/>
        </w:numPr>
        <w:spacing w:after="120" w:line="240" w:lineRule="auto"/>
        <w:rPr>
          <w:rFonts w:cstheme="minorHAnsi"/>
          <w:bCs/>
        </w:rPr>
      </w:pPr>
      <w:r w:rsidRPr="00406E8D">
        <w:rPr>
          <w:rFonts w:cstheme="minorHAnsi"/>
          <w:bCs/>
        </w:rPr>
        <w:t>Performance Management Form (PMF) opens Sept 1, working to finalize the functionality to get system ready, the Mid Performance Period Progress Report is due Oct 1 in the PMF.</w:t>
      </w:r>
    </w:p>
    <w:p w14:paraId="4176EB29" w14:textId="77777777" w:rsidR="000D6193" w:rsidRPr="00406E8D" w:rsidRDefault="000D6193" w:rsidP="000D6193">
      <w:pPr>
        <w:pStyle w:val="ListParagraph"/>
        <w:numPr>
          <w:ilvl w:val="0"/>
          <w:numId w:val="1"/>
        </w:numPr>
        <w:spacing w:after="120" w:line="240" w:lineRule="auto"/>
        <w:rPr>
          <w:rFonts w:cstheme="minorHAnsi"/>
          <w:bCs/>
        </w:rPr>
      </w:pPr>
      <w:r w:rsidRPr="00406E8D">
        <w:rPr>
          <w:rFonts w:cstheme="minorHAnsi"/>
          <w:bCs/>
        </w:rPr>
        <w:t>Colorado, New Hampshire, Missouri and Wisconsin, are working with Vicki Miller of the TPM team testing the PMF process.</w:t>
      </w:r>
    </w:p>
    <w:p w14:paraId="0A285BDD" w14:textId="77777777" w:rsidR="000D6193" w:rsidRPr="00406E8D" w:rsidRDefault="000D6193" w:rsidP="000D6193">
      <w:pPr>
        <w:pStyle w:val="ListParagraph"/>
        <w:numPr>
          <w:ilvl w:val="0"/>
          <w:numId w:val="1"/>
        </w:numPr>
        <w:spacing w:after="120" w:line="240" w:lineRule="auto"/>
        <w:rPr>
          <w:rFonts w:cstheme="minorHAnsi"/>
          <w:bCs/>
        </w:rPr>
      </w:pPr>
      <w:r w:rsidRPr="00406E8D">
        <w:rPr>
          <w:rFonts w:cstheme="minorHAnsi"/>
          <w:bCs/>
        </w:rPr>
        <w:t>The TPM Webinar series has a mini-series about target setting, final webinar coming up on Aug 26, focusing on CMAQ Performance Measures.</w:t>
      </w:r>
    </w:p>
    <w:p w14:paraId="6AF81030" w14:textId="14BFB4DD" w:rsidR="000D6193" w:rsidRPr="00406E8D" w:rsidRDefault="000D6193" w:rsidP="000D6193">
      <w:pPr>
        <w:pStyle w:val="ListParagraph"/>
        <w:numPr>
          <w:ilvl w:val="0"/>
          <w:numId w:val="1"/>
        </w:numPr>
        <w:spacing w:after="120" w:line="240" w:lineRule="auto"/>
        <w:rPr>
          <w:rFonts w:cstheme="minorHAnsi"/>
          <w:bCs/>
        </w:rPr>
      </w:pPr>
      <w:r w:rsidRPr="00406E8D">
        <w:rPr>
          <w:rFonts w:cstheme="minorHAnsi"/>
          <w:bCs/>
        </w:rPr>
        <w:t>edX online training efforts are going through for research and education efforts.  This is the development of innovative ways to deliver training for FHWA and externally.</w:t>
      </w:r>
    </w:p>
    <w:p w14:paraId="15CF9B75" w14:textId="2C601C30" w:rsidR="000C4DA2" w:rsidRPr="00406E8D" w:rsidRDefault="00181742" w:rsidP="002C63B2">
      <w:pPr>
        <w:pStyle w:val="ListParagraph"/>
        <w:numPr>
          <w:ilvl w:val="0"/>
          <w:numId w:val="1"/>
        </w:numPr>
        <w:spacing w:after="120" w:line="240" w:lineRule="auto"/>
        <w:rPr>
          <w:rFonts w:cstheme="minorHAnsi"/>
          <w:bCs/>
        </w:rPr>
      </w:pPr>
      <w:r w:rsidRPr="00406E8D">
        <w:rPr>
          <w:rFonts w:cstheme="minorHAnsi"/>
          <w:bCs/>
        </w:rPr>
        <w:t xml:space="preserve">The group would like to have </w:t>
      </w:r>
      <w:r w:rsidR="00AD6F3C" w:rsidRPr="00406E8D">
        <w:rPr>
          <w:rFonts w:cstheme="minorHAnsi"/>
          <w:bCs/>
        </w:rPr>
        <w:t>information</w:t>
      </w:r>
      <w:r w:rsidRPr="00406E8D">
        <w:rPr>
          <w:rFonts w:cstheme="minorHAnsi"/>
          <w:bCs/>
        </w:rPr>
        <w:t xml:space="preserve"> shared about the </w:t>
      </w:r>
      <w:r w:rsidR="000D6193" w:rsidRPr="00406E8D">
        <w:rPr>
          <w:rFonts w:cstheme="minorHAnsi"/>
          <w:bCs/>
        </w:rPr>
        <w:t xml:space="preserve">edX </w:t>
      </w:r>
      <w:r w:rsidRPr="00406E8D">
        <w:rPr>
          <w:rFonts w:cstheme="minorHAnsi"/>
          <w:bCs/>
        </w:rPr>
        <w:t>courses.</w:t>
      </w:r>
      <w:r w:rsidR="00AD6F3C" w:rsidRPr="00406E8D">
        <w:rPr>
          <w:rFonts w:cstheme="minorHAnsi"/>
          <w:bCs/>
        </w:rPr>
        <w:t xml:space="preserve"> </w:t>
      </w:r>
      <w:r w:rsidRPr="00406E8D">
        <w:rPr>
          <w:rFonts w:cstheme="minorHAnsi"/>
          <w:bCs/>
        </w:rPr>
        <w:t xml:space="preserve"> </w:t>
      </w:r>
      <w:r w:rsidR="000D6193" w:rsidRPr="00406E8D">
        <w:rPr>
          <w:rFonts w:cstheme="minorHAnsi"/>
          <w:bCs/>
        </w:rPr>
        <w:t xml:space="preserve">See attachment. </w:t>
      </w:r>
    </w:p>
    <w:p w14:paraId="7E2629B6" w14:textId="71598A9A" w:rsidR="000D6193" w:rsidRPr="00406E8D" w:rsidRDefault="000D6193" w:rsidP="000D6193">
      <w:pPr>
        <w:pStyle w:val="ListParagraph"/>
        <w:spacing w:after="120" w:line="240" w:lineRule="auto"/>
        <w:ind w:left="828"/>
        <w:rPr>
          <w:rFonts w:cstheme="minorHAnsi"/>
          <w:bCs/>
        </w:rPr>
      </w:pPr>
      <w:r w:rsidRPr="00406E8D">
        <w:rPr>
          <w:rFonts w:cstheme="minorHAnsi"/>
          <w:bCs/>
        </w:rPr>
        <w:object w:dxaOrig="1535" w:dyaOrig="1000" w14:anchorId="13273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8" o:title=""/>
          </v:shape>
          <o:OLEObject Type="Embed" ProgID="AcroExch.Document.2017" ShapeID="_x0000_i1025" DrawAspect="Icon" ObjectID="_1660108934" r:id="rId9"/>
        </w:object>
      </w:r>
    </w:p>
    <w:p w14:paraId="22547A22" w14:textId="77777777" w:rsidR="00181742" w:rsidRPr="00406E8D" w:rsidRDefault="00181742" w:rsidP="00181742">
      <w:pPr>
        <w:pStyle w:val="ListParagraph"/>
        <w:spacing w:after="120" w:line="240" w:lineRule="auto"/>
        <w:ind w:left="828"/>
        <w:rPr>
          <w:rFonts w:cstheme="minorHAnsi"/>
          <w:bCs/>
        </w:rPr>
      </w:pPr>
    </w:p>
    <w:p w14:paraId="65145DD4" w14:textId="74164483" w:rsidR="003368E3" w:rsidRPr="00406E8D" w:rsidRDefault="000C4DA2" w:rsidP="00B64643">
      <w:pPr>
        <w:pStyle w:val="ListParagraph"/>
        <w:numPr>
          <w:ilvl w:val="0"/>
          <w:numId w:val="1"/>
        </w:numPr>
        <w:spacing w:after="0" w:line="240" w:lineRule="auto"/>
        <w:ind w:left="468"/>
        <w:contextualSpacing w:val="0"/>
        <w:rPr>
          <w:rFonts w:cstheme="minorHAnsi"/>
          <w:b/>
        </w:rPr>
      </w:pPr>
      <w:r w:rsidRPr="00406E8D">
        <w:rPr>
          <w:rFonts w:cstheme="minorHAnsi"/>
          <w:b/>
        </w:rPr>
        <w:t>OM Items (30 min.)</w:t>
      </w:r>
    </w:p>
    <w:p w14:paraId="154F3F8B" w14:textId="77777777" w:rsidR="00B64643" w:rsidRPr="00406E8D" w:rsidRDefault="00B64643" w:rsidP="00B64643">
      <w:pPr>
        <w:pStyle w:val="ListParagraph"/>
        <w:spacing w:after="0" w:line="240" w:lineRule="auto"/>
        <w:ind w:left="468"/>
        <w:contextualSpacing w:val="0"/>
        <w:rPr>
          <w:rFonts w:cstheme="minorHAnsi"/>
          <w:b/>
        </w:rPr>
      </w:pPr>
    </w:p>
    <w:p w14:paraId="152C8E20" w14:textId="77777777" w:rsidR="00B64643" w:rsidRPr="00406E8D" w:rsidRDefault="000C4DA2" w:rsidP="00B64643">
      <w:pPr>
        <w:pStyle w:val="ListParagraph"/>
        <w:numPr>
          <w:ilvl w:val="0"/>
          <w:numId w:val="1"/>
        </w:numPr>
        <w:spacing w:after="0" w:line="240" w:lineRule="auto"/>
        <w:contextualSpacing w:val="0"/>
        <w:rPr>
          <w:rFonts w:cstheme="minorHAnsi"/>
          <w:b/>
          <w:bCs/>
        </w:rPr>
      </w:pPr>
      <w:r w:rsidRPr="00406E8D">
        <w:rPr>
          <w:rFonts w:cstheme="minorHAnsi"/>
          <w:b/>
          <w:bCs/>
        </w:rPr>
        <w:t>Activity Updates</w:t>
      </w:r>
    </w:p>
    <w:p w14:paraId="69550F67" w14:textId="77777777" w:rsidR="00B64643" w:rsidRPr="00406E8D" w:rsidRDefault="00B64643" w:rsidP="00B64643">
      <w:pPr>
        <w:pStyle w:val="ListParagraph"/>
        <w:rPr>
          <w:rFonts w:cstheme="minorHAnsi"/>
        </w:rPr>
      </w:pPr>
    </w:p>
    <w:p w14:paraId="123CC9FF" w14:textId="12A9BFB7" w:rsidR="000C4DA2" w:rsidRPr="00406E8D" w:rsidRDefault="000C4DA2" w:rsidP="00406E8D">
      <w:pPr>
        <w:pStyle w:val="ListParagraph"/>
        <w:numPr>
          <w:ilvl w:val="1"/>
          <w:numId w:val="1"/>
        </w:numPr>
        <w:spacing w:after="0" w:line="240" w:lineRule="auto"/>
        <w:contextualSpacing w:val="0"/>
        <w:rPr>
          <w:rFonts w:cstheme="minorHAnsi"/>
          <w:b/>
        </w:rPr>
      </w:pPr>
      <w:r w:rsidRPr="00406E8D">
        <w:rPr>
          <w:rFonts w:cstheme="minorHAnsi"/>
        </w:rPr>
        <w:t>Activity 1, Process Improvement – Gary Vansuch</w:t>
      </w:r>
    </w:p>
    <w:p w14:paraId="01EDC5C8" w14:textId="21FC7709" w:rsidR="00423CB1" w:rsidRPr="00406E8D" w:rsidRDefault="00423CB1" w:rsidP="00423CB1">
      <w:pPr>
        <w:pStyle w:val="ListParagraph"/>
        <w:numPr>
          <w:ilvl w:val="2"/>
          <w:numId w:val="1"/>
        </w:numPr>
        <w:spacing w:after="0" w:line="240" w:lineRule="auto"/>
        <w:rPr>
          <w:rFonts w:cstheme="minorHAnsi"/>
        </w:rPr>
      </w:pPr>
      <w:r w:rsidRPr="00406E8D">
        <w:rPr>
          <w:rFonts w:cstheme="minorHAnsi"/>
        </w:rPr>
        <w:t xml:space="preserve">The </w:t>
      </w:r>
      <w:r w:rsidRPr="00406E8D">
        <w:rPr>
          <w:rFonts w:cstheme="minorHAnsi"/>
          <w:b/>
          <w:bCs/>
        </w:rPr>
        <w:t xml:space="preserve">Transportation Lean Forum (TLF) </w:t>
      </w:r>
      <w:r w:rsidRPr="00406E8D">
        <w:rPr>
          <w:rFonts w:cstheme="minorHAnsi"/>
        </w:rPr>
        <w:t xml:space="preserve">is entering its ninth </w:t>
      </w:r>
      <w:r w:rsidR="00D724C4" w:rsidRPr="00406E8D">
        <w:rPr>
          <w:rFonts w:cstheme="minorHAnsi"/>
        </w:rPr>
        <w:t>year and</w:t>
      </w:r>
      <w:r w:rsidRPr="00406E8D">
        <w:rPr>
          <w:rFonts w:cstheme="minorHAnsi"/>
        </w:rPr>
        <w:t xml:space="preserve"> continues to have webinars (and the "Lean Interchange" website).</w:t>
      </w:r>
    </w:p>
    <w:p w14:paraId="585D9179" w14:textId="77777777" w:rsidR="00423CB1" w:rsidRPr="00406E8D" w:rsidRDefault="00423CB1" w:rsidP="00406E8D">
      <w:pPr>
        <w:pStyle w:val="ListParagraph"/>
        <w:numPr>
          <w:ilvl w:val="2"/>
          <w:numId w:val="1"/>
        </w:numPr>
        <w:spacing w:line="240" w:lineRule="auto"/>
        <w:rPr>
          <w:rFonts w:cstheme="minorHAnsi"/>
        </w:rPr>
      </w:pPr>
      <w:r w:rsidRPr="00406E8D">
        <w:rPr>
          <w:rFonts w:cstheme="minorHAnsi"/>
        </w:rPr>
        <w:t>The next TLF webinar is tomorrow, Wednesday, August 19, starting at 15:00 UTC/GMT and will feature "keynote" sessions from:</w:t>
      </w:r>
    </w:p>
    <w:p w14:paraId="23AB3AFC" w14:textId="77777777" w:rsidR="00423CB1" w:rsidRPr="00406E8D" w:rsidRDefault="00423CB1" w:rsidP="00406E8D">
      <w:pPr>
        <w:pStyle w:val="ListParagraph"/>
        <w:numPr>
          <w:ilvl w:val="3"/>
          <w:numId w:val="1"/>
        </w:numPr>
        <w:spacing w:line="240" w:lineRule="auto"/>
        <w:rPr>
          <w:rFonts w:cstheme="minorHAnsi"/>
        </w:rPr>
      </w:pPr>
      <w:r w:rsidRPr="00406E8D">
        <w:rPr>
          <w:rFonts w:cstheme="minorHAnsi"/>
        </w:rPr>
        <w:t>the Alaska Department of Transportation and Public Facilities (ADOT&amp;PF), and </w:t>
      </w:r>
    </w:p>
    <w:p w14:paraId="1872FA52" w14:textId="7BF290D5" w:rsidR="00423CB1" w:rsidRPr="00406E8D" w:rsidRDefault="00423CB1" w:rsidP="00406E8D">
      <w:pPr>
        <w:pStyle w:val="ListParagraph"/>
        <w:numPr>
          <w:ilvl w:val="3"/>
          <w:numId w:val="1"/>
        </w:numPr>
        <w:spacing w:line="240" w:lineRule="auto"/>
        <w:rPr>
          <w:rFonts w:cstheme="minorHAnsi"/>
        </w:rPr>
      </w:pPr>
      <w:r w:rsidRPr="00406E8D">
        <w:rPr>
          <w:rFonts w:cstheme="minorHAnsi"/>
        </w:rPr>
        <w:t>the Colorado Department of Transportation (CDOT).</w:t>
      </w:r>
    </w:p>
    <w:p w14:paraId="44AAE8B3" w14:textId="53DAA9EE" w:rsidR="00423CB1" w:rsidRPr="00406E8D" w:rsidRDefault="0088050A" w:rsidP="00406E8D">
      <w:pPr>
        <w:pStyle w:val="ListParagraph"/>
        <w:numPr>
          <w:ilvl w:val="2"/>
          <w:numId w:val="1"/>
        </w:numPr>
        <w:spacing w:line="240" w:lineRule="auto"/>
        <w:rPr>
          <w:rFonts w:cstheme="minorHAnsi"/>
        </w:rPr>
      </w:pPr>
      <w:hyperlink r:id="rId10" w:history="1">
        <w:r w:rsidR="002F7C1E" w:rsidRPr="00406E8D">
          <w:rPr>
            <w:rStyle w:val="Hyperlink"/>
            <w:rFonts w:cstheme="minorHAnsi"/>
          </w:rPr>
          <w:t>https://www.codot.gov/business/process-improvement/multinational-transportation-lean-forum-tlf</w:t>
        </w:r>
      </w:hyperlink>
      <w:r w:rsidR="00423CB1" w:rsidRPr="00406E8D">
        <w:rPr>
          <w:rFonts w:cstheme="minorHAnsi"/>
        </w:rPr>
        <w:t> </w:t>
      </w:r>
    </w:p>
    <w:p w14:paraId="0E3E1BCE" w14:textId="74A6322E" w:rsidR="00423CB1" w:rsidRPr="00406E8D" w:rsidRDefault="0088050A" w:rsidP="00406E8D">
      <w:pPr>
        <w:pStyle w:val="ListParagraph"/>
        <w:numPr>
          <w:ilvl w:val="2"/>
          <w:numId w:val="1"/>
        </w:numPr>
        <w:spacing w:line="240" w:lineRule="auto"/>
        <w:rPr>
          <w:rFonts w:cstheme="minorHAnsi"/>
        </w:rPr>
      </w:pPr>
      <w:hyperlink r:id="rId11" w:history="1">
        <w:r w:rsidR="002F7C1E" w:rsidRPr="00406E8D">
          <w:rPr>
            <w:rStyle w:val="Hyperlink"/>
            <w:rFonts w:cstheme="minorHAnsi"/>
          </w:rPr>
          <w:t>https://sites.google.com/state.co.us/leaninterchange/home</w:t>
        </w:r>
      </w:hyperlink>
    </w:p>
    <w:p w14:paraId="1D3A2388" w14:textId="77777777" w:rsidR="00423CB1" w:rsidRPr="00406E8D" w:rsidRDefault="00423CB1" w:rsidP="00406E8D">
      <w:pPr>
        <w:pStyle w:val="ListParagraph"/>
        <w:numPr>
          <w:ilvl w:val="2"/>
          <w:numId w:val="1"/>
        </w:numPr>
        <w:spacing w:line="240" w:lineRule="auto"/>
        <w:rPr>
          <w:rFonts w:cstheme="minorHAnsi"/>
        </w:rPr>
      </w:pPr>
      <w:r w:rsidRPr="00406E8D">
        <w:rPr>
          <w:rFonts w:cstheme="minorHAnsi"/>
        </w:rPr>
        <w:t>And, there will also be a TLF webinar on Thursday morning, October 29, starting at the customary time of 9 a.m. MDT.</w:t>
      </w:r>
    </w:p>
    <w:p w14:paraId="0709F8E6" w14:textId="20E07495" w:rsidR="00423CB1" w:rsidRPr="00406E8D" w:rsidRDefault="00423CB1" w:rsidP="00406E8D">
      <w:pPr>
        <w:pStyle w:val="ListParagraph"/>
        <w:numPr>
          <w:ilvl w:val="2"/>
          <w:numId w:val="1"/>
        </w:numPr>
        <w:spacing w:line="240" w:lineRule="auto"/>
        <w:rPr>
          <w:rFonts w:cstheme="minorHAnsi"/>
        </w:rPr>
      </w:pPr>
      <w:r w:rsidRPr="00406E8D">
        <w:rPr>
          <w:rFonts w:cstheme="minorHAnsi"/>
        </w:rPr>
        <w:t xml:space="preserve">The Transportation Lean Forum portion of the </w:t>
      </w:r>
      <w:r w:rsidRPr="00406E8D">
        <w:rPr>
          <w:rFonts w:cstheme="minorHAnsi"/>
          <w:b/>
          <w:bCs/>
        </w:rPr>
        <w:t>TPM Portal</w:t>
      </w:r>
      <w:r w:rsidRPr="00406E8D">
        <w:rPr>
          <w:rFonts w:cstheme="minorHAnsi"/>
        </w:rPr>
        <w:t xml:space="preserve"> has the Transportation Lean Forum featured -- we are in contact with the facilitators of the TPM site (</w:t>
      </w:r>
      <w:proofErr w:type="spellStart"/>
      <w:r w:rsidRPr="00406E8D">
        <w:rPr>
          <w:rFonts w:cstheme="minorHAnsi"/>
        </w:rPr>
        <w:t>SpyPond</w:t>
      </w:r>
      <w:proofErr w:type="spellEnd"/>
      <w:r w:rsidRPr="00406E8D">
        <w:rPr>
          <w:rFonts w:cstheme="minorHAnsi"/>
        </w:rPr>
        <w:t>) regard how we:</w:t>
      </w:r>
    </w:p>
    <w:p w14:paraId="3E5B7407" w14:textId="77777777" w:rsidR="00656851" w:rsidRPr="00406E8D" w:rsidRDefault="00423CB1" w:rsidP="00406E8D">
      <w:pPr>
        <w:pStyle w:val="ListParagraph"/>
        <w:numPr>
          <w:ilvl w:val="3"/>
          <w:numId w:val="1"/>
        </w:numPr>
        <w:spacing w:line="240" w:lineRule="auto"/>
        <w:rPr>
          <w:rFonts w:cstheme="minorHAnsi"/>
        </w:rPr>
      </w:pPr>
      <w:r w:rsidRPr="00406E8D">
        <w:rPr>
          <w:rFonts w:cstheme="minorHAnsi"/>
        </w:rPr>
        <w:t>keep content current and </w:t>
      </w:r>
    </w:p>
    <w:p w14:paraId="0674CD40" w14:textId="6A67AED0" w:rsidR="00423CB1" w:rsidRPr="00406E8D" w:rsidRDefault="00423CB1" w:rsidP="00406E8D">
      <w:pPr>
        <w:pStyle w:val="ListParagraph"/>
        <w:numPr>
          <w:ilvl w:val="3"/>
          <w:numId w:val="1"/>
        </w:numPr>
        <w:spacing w:line="240" w:lineRule="auto"/>
        <w:rPr>
          <w:rFonts w:cstheme="minorHAnsi"/>
        </w:rPr>
      </w:pPr>
      <w:r w:rsidRPr="00406E8D">
        <w:rPr>
          <w:rFonts w:cstheme="minorHAnsi"/>
        </w:rPr>
        <w:t>encourage discussions going as a "community of practice"</w:t>
      </w:r>
    </w:p>
    <w:p w14:paraId="49F2BB1C" w14:textId="22FB90EE" w:rsidR="00423CB1" w:rsidRPr="00406E8D" w:rsidRDefault="0088050A" w:rsidP="003368E3">
      <w:pPr>
        <w:pStyle w:val="ListParagraph"/>
        <w:numPr>
          <w:ilvl w:val="2"/>
          <w:numId w:val="1"/>
        </w:numPr>
        <w:rPr>
          <w:rFonts w:cstheme="minorHAnsi"/>
        </w:rPr>
      </w:pPr>
      <w:hyperlink r:id="rId12" w:history="1">
        <w:r w:rsidR="003368E3" w:rsidRPr="00406E8D">
          <w:rPr>
            <w:rStyle w:val="Hyperlink"/>
            <w:rFonts w:cstheme="minorHAnsi"/>
          </w:rPr>
          <w:t>https://www.tpm-portal.com/community/tlf-home/tlf-library/</w:t>
        </w:r>
      </w:hyperlink>
      <w:r w:rsidR="00423CB1" w:rsidRPr="00406E8D">
        <w:rPr>
          <w:rFonts w:cstheme="minorHAnsi"/>
        </w:rPr>
        <w:t> </w:t>
      </w:r>
    </w:p>
    <w:p w14:paraId="0000F71E" w14:textId="77777777" w:rsidR="00423CB1" w:rsidRPr="00406E8D" w:rsidRDefault="00423CB1" w:rsidP="003368E3">
      <w:pPr>
        <w:pStyle w:val="ListParagraph"/>
        <w:ind w:left="1170"/>
        <w:rPr>
          <w:rFonts w:cstheme="minorHAnsi"/>
        </w:rPr>
      </w:pPr>
    </w:p>
    <w:p w14:paraId="7FDA56EA" w14:textId="26FDBC92" w:rsidR="00423CB1" w:rsidRPr="00406E8D" w:rsidRDefault="00423CB1" w:rsidP="003368E3">
      <w:pPr>
        <w:pStyle w:val="ListParagraph"/>
        <w:numPr>
          <w:ilvl w:val="2"/>
          <w:numId w:val="1"/>
        </w:numPr>
        <w:rPr>
          <w:rFonts w:cstheme="minorHAnsi"/>
        </w:rPr>
      </w:pPr>
      <w:r w:rsidRPr="00406E8D">
        <w:rPr>
          <w:rFonts w:cstheme="minorHAnsi"/>
          <w:noProof/>
        </w:rPr>
        <w:lastRenderedPageBreak/>
        <w:drawing>
          <wp:inline distT="0" distB="0" distL="0" distR="0" wp14:anchorId="6DB2DDA4" wp14:editId="5063411D">
            <wp:extent cx="392430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924300" cy="1933575"/>
                    </a:xfrm>
                    <a:prstGeom prst="rect">
                      <a:avLst/>
                    </a:prstGeom>
                    <a:noFill/>
                    <a:ln>
                      <a:noFill/>
                    </a:ln>
                  </pic:spPr>
                </pic:pic>
              </a:graphicData>
            </a:graphic>
          </wp:inline>
        </w:drawing>
      </w:r>
    </w:p>
    <w:p w14:paraId="76453DF9" w14:textId="77777777" w:rsidR="00423CB1" w:rsidRPr="00406E8D" w:rsidRDefault="00423CB1" w:rsidP="00656851">
      <w:pPr>
        <w:pStyle w:val="ListParagraph"/>
        <w:ind w:left="828"/>
        <w:rPr>
          <w:rFonts w:cstheme="minorHAnsi"/>
        </w:rPr>
      </w:pPr>
    </w:p>
    <w:p w14:paraId="59677A1C" w14:textId="12E7A676" w:rsidR="00423CB1" w:rsidRPr="00406E8D" w:rsidRDefault="00423CB1" w:rsidP="003368E3">
      <w:pPr>
        <w:pStyle w:val="ListParagraph"/>
        <w:numPr>
          <w:ilvl w:val="2"/>
          <w:numId w:val="1"/>
        </w:numPr>
        <w:rPr>
          <w:rFonts w:cstheme="minorHAnsi"/>
        </w:rPr>
      </w:pPr>
      <w:r w:rsidRPr="00406E8D">
        <w:rPr>
          <w:rFonts w:cstheme="minorHAnsi"/>
        </w:rPr>
        <w:t xml:space="preserve">We are in contact with the </w:t>
      </w:r>
      <w:r w:rsidRPr="00406E8D">
        <w:rPr>
          <w:rFonts w:cstheme="minorHAnsi"/>
          <w:b/>
          <w:bCs/>
        </w:rPr>
        <w:t>AASHTO Innovation Community of Practice (ICOP)</w:t>
      </w:r>
      <w:r w:rsidRPr="00406E8D">
        <w:rPr>
          <w:rFonts w:cstheme="minorHAnsi"/>
        </w:rPr>
        <w:t>, too, regarding common ground:</w:t>
      </w:r>
    </w:p>
    <w:p w14:paraId="14A532C8" w14:textId="7609314A" w:rsidR="00423CB1" w:rsidRPr="00406E8D" w:rsidRDefault="00423CB1" w:rsidP="002F7C1E">
      <w:pPr>
        <w:pStyle w:val="ListParagraph"/>
        <w:numPr>
          <w:ilvl w:val="2"/>
          <w:numId w:val="1"/>
        </w:numPr>
        <w:spacing w:after="0" w:line="240" w:lineRule="auto"/>
        <w:rPr>
          <w:rStyle w:val="gmaildefault"/>
          <w:rFonts w:cstheme="minorHAnsi"/>
        </w:rPr>
      </w:pPr>
      <w:r w:rsidRPr="00406E8D">
        <w:rPr>
          <w:rFonts w:cstheme="minorHAnsi"/>
          <w:i/>
          <w:iCs/>
        </w:rPr>
        <w:t>"Innovation Community of Practice (ICOP) was created to encourage the sharing of innovations and innovative practices across all State Departments of Transportation and the transportation communities. The ICOP promotes the sharing of implemented innovations; best practices, defined benefits and usage to promote the culture of innovation in transportation.</w:t>
      </w:r>
      <w:r w:rsidRPr="00406E8D">
        <w:rPr>
          <w:rStyle w:val="gmaildefault"/>
          <w:rFonts w:cstheme="minorHAnsi"/>
          <w:i/>
          <w:iCs/>
        </w:rPr>
        <w:t>"</w:t>
      </w:r>
    </w:p>
    <w:p w14:paraId="59B4E715" w14:textId="77777777" w:rsidR="00B64643" w:rsidRPr="00406E8D" w:rsidRDefault="00B64643" w:rsidP="00B64643">
      <w:pPr>
        <w:pStyle w:val="ListParagraph"/>
        <w:spacing w:after="0" w:line="240" w:lineRule="auto"/>
        <w:ind w:left="1620"/>
        <w:rPr>
          <w:rStyle w:val="gmaildefault"/>
          <w:rFonts w:cstheme="minorHAnsi"/>
        </w:rPr>
      </w:pPr>
    </w:p>
    <w:p w14:paraId="36DB42F4" w14:textId="52F8C279" w:rsidR="00B64643" w:rsidRPr="00406E8D" w:rsidRDefault="00B64643" w:rsidP="00406E8D">
      <w:pPr>
        <w:pStyle w:val="ListParagraph"/>
        <w:numPr>
          <w:ilvl w:val="2"/>
          <w:numId w:val="1"/>
        </w:numPr>
        <w:spacing w:after="0" w:line="240" w:lineRule="auto"/>
        <w:rPr>
          <w:rStyle w:val="gmaildefault"/>
          <w:rFonts w:cstheme="minorHAnsi"/>
        </w:rPr>
      </w:pPr>
      <w:r w:rsidRPr="00406E8D">
        <w:rPr>
          <w:rStyle w:val="gmaildefault"/>
          <w:rFonts w:cstheme="minorHAnsi"/>
        </w:rPr>
        <w:t>We are forming a Steering Group for the Transportation Lean Forum, including the possibility of a "crossover" member from the ICOP.</w:t>
      </w:r>
    </w:p>
    <w:p w14:paraId="44BD6F4F" w14:textId="77777777" w:rsidR="00B64643" w:rsidRPr="00406E8D" w:rsidRDefault="00B64643" w:rsidP="00406E8D">
      <w:pPr>
        <w:pStyle w:val="ListParagraph"/>
        <w:numPr>
          <w:ilvl w:val="2"/>
          <w:numId w:val="1"/>
        </w:numPr>
        <w:spacing w:line="240" w:lineRule="auto"/>
        <w:rPr>
          <w:rStyle w:val="gmaildefault"/>
          <w:rFonts w:cstheme="minorHAnsi"/>
        </w:rPr>
      </w:pPr>
      <w:r w:rsidRPr="00406E8D">
        <w:rPr>
          <w:rStyle w:val="gmaildefault"/>
          <w:rFonts w:cstheme="minorHAnsi"/>
        </w:rPr>
        <w:t>To help us take the TLF community of practice to the "next level", we are proposing to have the first TLF webinar for 2021 be part of the program agenda for the 100th Annual TRB Meeting in January. Committee Meetings are focused during the January 5–8 and January 11–15 blocks during the Annual Meeting.</w:t>
      </w:r>
    </w:p>
    <w:p w14:paraId="12FA79B7" w14:textId="77777777" w:rsidR="00656851" w:rsidRPr="00406E8D" w:rsidRDefault="00656851" w:rsidP="00181742">
      <w:pPr>
        <w:pStyle w:val="ListParagraph"/>
        <w:spacing w:after="0" w:line="240" w:lineRule="auto"/>
        <w:ind w:left="1620"/>
        <w:rPr>
          <w:rFonts w:cstheme="minorHAnsi"/>
        </w:rPr>
      </w:pPr>
    </w:p>
    <w:p w14:paraId="02FC31C2" w14:textId="28E92F95" w:rsidR="00B64643" w:rsidRPr="00406E8D" w:rsidRDefault="00423CB1" w:rsidP="00406E8D">
      <w:pPr>
        <w:pStyle w:val="ListParagraph"/>
        <w:numPr>
          <w:ilvl w:val="1"/>
          <w:numId w:val="1"/>
        </w:numPr>
        <w:spacing w:after="0"/>
        <w:rPr>
          <w:rFonts w:cstheme="minorHAnsi"/>
        </w:rPr>
      </w:pPr>
      <w:r w:rsidRPr="00406E8D">
        <w:rPr>
          <w:rFonts w:cstheme="minorHAnsi"/>
        </w:rPr>
        <w:t> </w:t>
      </w:r>
      <w:r w:rsidR="00B64643" w:rsidRPr="00406E8D">
        <w:rPr>
          <w:rFonts w:cstheme="minorHAnsi"/>
        </w:rPr>
        <w:t>Activity 2, Non-system performance measures – Deanna Belden</w:t>
      </w:r>
    </w:p>
    <w:p w14:paraId="71D33321" w14:textId="77777777" w:rsidR="00333C50" w:rsidRPr="00406E8D" w:rsidRDefault="000C4DA2" w:rsidP="00AF0AF4">
      <w:pPr>
        <w:pStyle w:val="ListParagraph"/>
        <w:numPr>
          <w:ilvl w:val="2"/>
          <w:numId w:val="1"/>
        </w:numPr>
        <w:tabs>
          <w:tab w:val="left" w:pos="1080"/>
        </w:tabs>
        <w:spacing w:line="240" w:lineRule="auto"/>
        <w:rPr>
          <w:rFonts w:cstheme="minorHAnsi"/>
        </w:rPr>
      </w:pPr>
      <w:r w:rsidRPr="00406E8D">
        <w:rPr>
          <w:rFonts w:cstheme="minorHAnsi"/>
        </w:rPr>
        <w:t>TRB workshop planning update</w:t>
      </w:r>
      <w:r w:rsidR="002F7C1E" w:rsidRPr="00406E8D">
        <w:rPr>
          <w:rFonts w:cstheme="minorHAnsi"/>
        </w:rPr>
        <w:t>:</w:t>
      </w:r>
    </w:p>
    <w:p w14:paraId="6B5DF383" w14:textId="4FFC23F9" w:rsidR="00333C50" w:rsidRPr="00406E8D" w:rsidRDefault="00E12553" w:rsidP="00AF0AF4">
      <w:pPr>
        <w:pStyle w:val="ListParagraph"/>
        <w:numPr>
          <w:ilvl w:val="3"/>
          <w:numId w:val="1"/>
        </w:numPr>
        <w:tabs>
          <w:tab w:val="left" w:pos="1080"/>
        </w:tabs>
        <w:spacing w:line="240" w:lineRule="auto"/>
        <w:rPr>
          <w:rFonts w:cstheme="minorHAnsi"/>
        </w:rPr>
      </w:pPr>
      <w:r w:rsidRPr="00406E8D">
        <w:rPr>
          <w:rFonts w:cstheme="minorHAnsi"/>
        </w:rPr>
        <w:t>Workshop planning is continuing with the next meeting scheduled for August 24</w:t>
      </w:r>
      <w:r w:rsidR="00B51813" w:rsidRPr="00406E8D">
        <w:rPr>
          <w:rFonts w:cstheme="minorHAnsi"/>
        </w:rPr>
        <w:t>.</w:t>
      </w:r>
    </w:p>
    <w:p w14:paraId="1600EE5B" w14:textId="6910D591" w:rsidR="00333C50" w:rsidRPr="00406E8D" w:rsidRDefault="00E12553" w:rsidP="00AF0AF4">
      <w:pPr>
        <w:pStyle w:val="ListParagraph"/>
        <w:numPr>
          <w:ilvl w:val="3"/>
          <w:numId w:val="1"/>
        </w:numPr>
        <w:tabs>
          <w:tab w:val="left" w:pos="1080"/>
        </w:tabs>
        <w:spacing w:line="240" w:lineRule="auto"/>
        <w:rPr>
          <w:rFonts w:cstheme="minorHAnsi"/>
        </w:rPr>
      </w:pPr>
      <w:r w:rsidRPr="00406E8D">
        <w:rPr>
          <w:rFonts w:cstheme="minorHAnsi"/>
        </w:rPr>
        <w:t xml:space="preserve">Sketch outline </w:t>
      </w:r>
      <w:r w:rsidR="00B51813" w:rsidRPr="00406E8D">
        <w:rPr>
          <w:rFonts w:cstheme="minorHAnsi"/>
        </w:rPr>
        <w:t xml:space="preserve">of draft </w:t>
      </w:r>
      <w:r w:rsidRPr="00406E8D">
        <w:rPr>
          <w:rFonts w:cstheme="minorHAnsi"/>
        </w:rPr>
        <w:t>by Mara Campbell is great and we will work from that</w:t>
      </w:r>
      <w:r w:rsidR="00B51813" w:rsidRPr="00406E8D">
        <w:rPr>
          <w:rFonts w:cstheme="minorHAnsi"/>
        </w:rPr>
        <w:t xml:space="preserve">.  </w:t>
      </w:r>
    </w:p>
    <w:p w14:paraId="5F2548AC" w14:textId="77777777" w:rsidR="00333C50" w:rsidRPr="00406E8D" w:rsidRDefault="00E12553" w:rsidP="00AF0AF4">
      <w:pPr>
        <w:pStyle w:val="ListParagraph"/>
        <w:numPr>
          <w:ilvl w:val="3"/>
          <w:numId w:val="1"/>
        </w:numPr>
        <w:tabs>
          <w:tab w:val="left" w:pos="1080"/>
        </w:tabs>
        <w:spacing w:line="240" w:lineRule="auto"/>
        <w:rPr>
          <w:rFonts w:cstheme="minorHAnsi"/>
        </w:rPr>
      </w:pPr>
      <w:r w:rsidRPr="00406E8D">
        <w:rPr>
          <w:rFonts w:cstheme="minorHAnsi"/>
        </w:rPr>
        <w:t>Building block theme proposed – may change title to</w:t>
      </w:r>
      <w:r w:rsidR="00333C50" w:rsidRPr="00406E8D">
        <w:rPr>
          <w:rFonts w:cstheme="minorHAnsi"/>
        </w:rPr>
        <w:t xml:space="preserve"> Advancing Organizational Excellence: Putting the blocks together!</w:t>
      </w:r>
    </w:p>
    <w:p w14:paraId="1DE3F347" w14:textId="5F6C7730" w:rsidR="003368E3" w:rsidRPr="00406E8D" w:rsidRDefault="00E12553" w:rsidP="00AF0AF4">
      <w:pPr>
        <w:pStyle w:val="ListParagraph"/>
        <w:numPr>
          <w:ilvl w:val="3"/>
          <w:numId w:val="1"/>
        </w:numPr>
        <w:tabs>
          <w:tab w:val="left" w:pos="1080"/>
        </w:tabs>
        <w:spacing w:line="240" w:lineRule="auto"/>
        <w:rPr>
          <w:rFonts w:cstheme="minorHAnsi"/>
        </w:rPr>
      </w:pPr>
      <w:r w:rsidRPr="00406E8D">
        <w:rPr>
          <w:rFonts w:cstheme="minorHAnsi"/>
        </w:rPr>
        <w:t xml:space="preserve">Four segments: </w:t>
      </w:r>
    </w:p>
    <w:p w14:paraId="65E8A0BD" w14:textId="77777777" w:rsidR="003368E3" w:rsidRPr="00406E8D" w:rsidRDefault="00E12553" w:rsidP="00AF0AF4">
      <w:pPr>
        <w:pStyle w:val="ListParagraph"/>
        <w:numPr>
          <w:ilvl w:val="4"/>
          <w:numId w:val="1"/>
        </w:numPr>
        <w:spacing w:after="0" w:line="240" w:lineRule="auto"/>
        <w:contextualSpacing w:val="0"/>
        <w:rPr>
          <w:rFonts w:cstheme="minorHAnsi"/>
        </w:rPr>
      </w:pPr>
      <w:r w:rsidRPr="00406E8D">
        <w:rPr>
          <w:rFonts w:cstheme="minorHAnsi"/>
        </w:rPr>
        <w:t xml:space="preserve">What is your Block – ask participants about the barriers and challenges in their agencies hindering evolution of organizational performance </w:t>
      </w:r>
    </w:p>
    <w:p w14:paraId="4E3EE425" w14:textId="77777777" w:rsidR="003368E3" w:rsidRPr="00406E8D" w:rsidRDefault="00E12553" w:rsidP="00AF0AF4">
      <w:pPr>
        <w:pStyle w:val="ListParagraph"/>
        <w:numPr>
          <w:ilvl w:val="4"/>
          <w:numId w:val="1"/>
        </w:numPr>
        <w:spacing w:after="0" w:line="240" w:lineRule="auto"/>
        <w:contextualSpacing w:val="0"/>
        <w:rPr>
          <w:rFonts w:cstheme="minorHAnsi"/>
        </w:rPr>
      </w:pPr>
      <w:r w:rsidRPr="00406E8D">
        <w:rPr>
          <w:rFonts w:cstheme="minorHAnsi"/>
        </w:rPr>
        <w:t>Blocks that are built – panel presentations – from a large company; an international agency; and a state DOT</w:t>
      </w:r>
    </w:p>
    <w:p w14:paraId="081E294B" w14:textId="77777777" w:rsidR="003368E3" w:rsidRPr="00406E8D" w:rsidRDefault="00E12553" w:rsidP="00AF0AF4">
      <w:pPr>
        <w:pStyle w:val="ListParagraph"/>
        <w:numPr>
          <w:ilvl w:val="4"/>
          <w:numId w:val="1"/>
        </w:numPr>
        <w:spacing w:after="0" w:line="240" w:lineRule="auto"/>
        <w:contextualSpacing w:val="0"/>
        <w:rPr>
          <w:rFonts w:cstheme="minorHAnsi"/>
        </w:rPr>
      </w:pPr>
      <w:r w:rsidRPr="00406E8D">
        <w:rPr>
          <w:rFonts w:cstheme="minorHAnsi"/>
        </w:rPr>
        <w:t>Let’s build some blocks – break out virtual rooms; choose between Organizational structure; Efficiencies within Processes; Performance Measures; Role of the Workforce</w:t>
      </w:r>
    </w:p>
    <w:p w14:paraId="6D5FC746" w14:textId="77777777" w:rsidR="00333C50" w:rsidRPr="00406E8D" w:rsidRDefault="00E12553" w:rsidP="00AF0AF4">
      <w:pPr>
        <w:pStyle w:val="ListParagraph"/>
        <w:numPr>
          <w:ilvl w:val="4"/>
          <w:numId w:val="1"/>
        </w:numPr>
        <w:spacing w:after="0" w:line="240" w:lineRule="auto"/>
        <w:contextualSpacing w:val="0"/>
        <w:rPr>
          <w:rFonts w:cstheme="minorHAnsi"/>
        </w:rPr>
      </w:pPr>
      <w:r w:rsidRPr="00406E8D">
        <w:rPr>
          <w:rFonts w:cstheme="minorHAnsi"/>
        </w:rPr>
        <w:t>Putting the blocks together – report out from virtual rooms</w:t>
      </w:r>
      <w:r w:rsidR="003368E3" w:rsidRPr="00406E8D">
        <w:rPr>
          <w:rFonts w:cstheme="minorHAnsi"/>
        </w:rPr>
        <w:t xml:space="preserve">.  </w:t>
      </w:r>
      <w:r w:rsidRPr="00406E8D">
        <w:rPr>
          <w:rFonts w:cstheme="minorHAnsi"/>
        </w:rPr>
        <w:t xml:space="preserve">We don’t know yet when the session will be, or how long we will have. Stay tuned. </w:t>
      </w:r>
    </w:p>
    <w:p w14:paraId="15452D44" w14:textId="77777777" w:rsidR="00551E28" w:rsidRPr="00406E8D" w:rsidRDefault="00551E28" w:rsidP="00551E28">
      <w:pPr>
        <w:spacing w:after="0" w:line="240" w:lineRule="auto"/>
        <w:rPr>
          <w:rFonts w:cstheme="minorHAnsi"/>
        </w:rPr>
      </w:pPr>
    </w:p>
    <w:p w14:paraId="1B6178FA" w14:textId="1ED61089" w:rsidR="000C4DA2" w:rsidRPr="00406E8D" w:rsidRDefault="000C4DA2" w:rsidP="00551E28">
      <w:pPr>
        <w:pStyle w:val="ListParagraph"/>
        <w:numPr>
          <w:ilvl w:val="0"/>
          <w:numId w:val="6"/>
        </w:numPr>
        <w:spacing w:after="0" w:line="240" w:lineRule="auto"/>
        <w:rPr>
          <w:rFonts w:cstheme="minorHAnsi"/>
        </w:rPr>
      </w:pPr>
      <w:r w:rsidRPr="00406E8D">
        <w:rPr>
          <w:rFonts w:cstheme="minorHAnsi"/>
        </w:rPr>
        <w:t xml:space="preserve">Activity 3, </w:t>
      </w:r>
      <w:r w:rsidRPr="00406E8D">
        <w:rPr>
          <w:rFonts w:cstheme="minorHAnsi"/>
          <w:bCs/>
        </w:rPr>
        <w:t>Supporting the Agency Capability Building (ACB) Portal – Charlie Purcell</w:t>
      </w:r>
    </w:p>
    <w:p w14:paraId="024CF232" w14:textId="2A4AC98F" w:rsidR="00B532E9" w:rsidRPr="00406E8D" w:rsidRDefault="00B532E9" w:rsidP="00406E8D">
      <w:pPr>
        <w:pStyle w:val="ListParagraph"/>
        <w:numPr>
          <w:ilvl w:val="3"/>
          <w:numId w:val="1"/>
        </w:numPr>
        <w:spacing w:after="120" w:line="240" w:lineRule="auto"/>
        <w:ind w:left="1530"/>
        <w:contextualSpacing w:val="0"/>
        <w:rPr>
          <w:rFonts w:cstheme="minorHAnsi"/>
        </w:rPr>
      </w:pPr>
      <w:r w:rsidRPr="00406E8D">
        <w:rPr>
          <w:rFonts w:cstheme="minorHAnsi"/>
          <w:bCs/>
        </w:rPr>
        <w:t>Reviewed an initial list of activities we could pursue in support of the Portal.</w:t>
      </w:r>
    </w:p>
    <w:p w14:paraId="12232E25" w14:textId="1D13995E" w:rsidR="00B532E9" w:rsidRPr="00406E8D" w:rsidRDefault="00B532E9" w:rsidP="00406E8D">
      <w:pPr>
        <w:pStyle w:val="ListParagraph"/>
        <w:numPr>
          <w:ilvl w:val="3"/>
          <w:numId w:val="1"/>
        </w:numPr>
        <w:spacing w:after="120" w:line="240" w:lineRule="auto"/>
        <w:ind w:left="1530"/>
        <w:contextualSpacing w:val="0"/>
        <w:rPr>
          <w:rFonts w:cstheme="minorHAnsi"/>
        </w:rPr>
      </w:pPr>
      <w:r w:rsidRPr="00406E8D">
        <w:rPr>
          <w:rFonts w:cstheme="minorHAnsi"/>
          <w:bCs/>
        </w:rPr>
        <w:t>These activities have been sorted into three categories: one that requires no additional resources, one that require some limited resources, and one that requires more substantial resources.</w:t>
      </w:r>
    </w:p>
    <w:p w14:paraId="13EF61B3" w14:textId="4780A694" w:rsidR="00B532E9" w:rsidRPr="00406E8D" w:rsidRDefault="00B532E9" w:rsidP="00406E8D">
      <w:pPr>
        <w:pStyle w:val="ListParagraph"/>
        <w:numPr>
          <w:ilvl w:val="3"/>
          <w:numId w:val="1"/>
        </w:numPr>
        <w:spacing w:after="120" w:line="240" w:lineRule="auto"/>
        <w:ind w:left="1530"/>
        <w:contextualSpacing w:val="0"/>
        <w:rPr>
          <w:rFonts w:cstheme="minorHAnsi"/>
        </w:rPr>
      </w:pPr>
      <w:r w:rsidRPr="00406E8D">
        <w:rPr>
          <w:rFonts w:cstheme="minorHAnsi"/>
          <w:bCs/>
        </w:rPr>
        <w:lastRenderedPageBreak/>
        <w:t>Discussed activities in the first group and encouraged committee members to volunteer if they are interested in helping with one of these activities.</w:t>
      </w:r>
    </w:p>
    <w:p w14:paraId="056AC778" w14:textId="77777777" w:rsidR="000C4DA2" w:rsidRPr="00406E8D" w:rsidRDefault="000C4DA2" w:rsidP="00406E8D">
      <w:pPr>
        <w:pStyle w:val="ListParagraph"/>
        <w:numPr>
          <w:ilvl w:val="0"/>
          <w:numId w:val="1"/>
        </w:numPr>
        <w:spacing w:after="0" w:line="240" w:lineRule="auto"/>
        <w:contextualSpacing w:val="0"/>
        <w:rPr>
          <w:rFonts w:cstheme="minorHAnsi"/>
        </w:rPr>
      </w:pPr>
      <w:r w:rsidRPr="00406E8D">
        <w:rPr>
          <w:rFonts w:cstheme="minorHAnsi"/>
        </w:rPr>
        <w:t>October CPMB business meeting / mini conference</w:t>
      </w:r>
    </w:p>
    <w:p w14:paraId="6C73065B" w14:textId="7DBE4C31" w:rsidR="000C4DA2" w:rsidRPr="00406E8D" w:rsidRDefault="000C4DA2" w:rsidP="00406E8D">
      <w:pPr>
        <w:pStyle w:val="ListParagraph"/>
        <w:numPr>
          <w:ilvl w:val="1"/>
          <w:numId w:val="1"/>
        </w:numPr>
        <w:spacing w:after="0" w:line="240" w:lineRule="auto"/>
        <w:contextualSpacing w:val="0"/>
        <w:rPr>
          <w:rFonts w:cstheme="minorHAnsi"/>
        </w:rPr>
      </w:pPr>
      <w:r w:rsidRPr="00406E8D">
        <w:rPr>
          <w:rFonts w:cstheme="minorHAnsi"/>
        </w:rPr>
        <w:t>Ideas generated so far session speakers – Charlie, Deanna, all</w:t>
      </w:r>
    </w:p>
    <w:p w14:paraId="3F59D134" w14:textId="1A5296F4" w:rsidR="00375E27" w:rsidRPr="00406E8D" w:rsidRDefault="00375E27" w:rsidP="00406E8D">
      <w:pPr>
        <w:pStyle w:val="ListParagraph"/>
        <w:numPr>
          <w:ilvl w:val="0"/>
          <w:numId w:val="1"/>
        </w:numPr>
        <w:spacing w:line="240" w:lineRule="auto"/>
        <w:rPr>
          <w:rFonts w:cstheme="minorHAnsi"/>
        </w:rPr>
      </w:pPr>
      <w:r w:rsidRPr="00406E8D">
        <w:rPr>
          <w:rFonts w:cstheme="minorHAnsi"/>
        </w:rPr>
        <w:t>Gary Vansuch suggested Tim Creasey as a speaker on blending change management with overnight digital transformation.</w:t>
      </w:r>
    </w:p>
    <w:p w14:paraId="7E793D1A" w14:textId="20E3506E" w:rsidR="00375E27" w:rsidRPr="00406E8D" w:rsidRDefault="00375E27" w:rsidP="00406E8D">
      <w:pPr>
        <w:pStyle w:val="ListParagraph"/>
        <w:numPr>
          <w:ilvl w:val="0"/>
          <w:numId w:val="1"/>
        </w:numPr>
        <w:spacing w:line="240" w:lineRule="auto"/>
        <w:rPr>
          <w:rFonts w:cstheme="minorHAnsi"/>
        </w:rPr>
      </w:pPr>
      <w:r w:rsidRPr="00406E8D">
        <w:rPr>
          <w:rFonts w:cstheme="minorHAnsi"/>
        </w:rPr>
        <w:t>Deanna suggested something about customer experience, could relate to COVID. Could look at it from a public participation angle as well.</w:t>
      </w:r>
    </w:p>
    <w:p w14:paraId="0C2A055C" w14:textId="3F0B7B22" w:rsidR="00375E27" w:rsidRDefault="00375E27" w:rsidP="00F4199D">
      <w:pPr>
        <w:pStyle w:val="ListParagraph"/>
        <w:numPr>
          <w:ilvl w:val="0"/>
          <w:numId w:val="1"/>
        </w:numPr>
        <w:spacing w:after="0" w:line="240" w:lineRule="auto"/>
        <w:rPr>
          <w:rFonts w:cstheme="minorHAnsi"/>
        </w:rPr>
      </w:pPr>
      <w:r w:rsidRPr="00406E8D">
        <w:rPr>
          <w:rFonts w:cstheme="minorHAnsi"/>
        </w:rPr>
        <w:t>Charlie suggested lessons learned from the pandemic including looking ahead. We could include experiences like North Dakota that gave up leased office space since so many people prefer working from home.</w:t>
      </w:r>
    </w:p>
    <w:p w14:paraId="367FAAEF" w14:textId="77777777" w:rsidR="00406E8D" w:rsidRPr="00406E8D" w:rsidRDefault="00406E8D" w:rsidP="00406E8D">
      <w:pPr>
        <w:pStyle w:val="ListParagraph"/>
        <w:spacing w:line="240" w:lineRule="auto"/>
        <w:ind w:left="828"/>
        <w:rPr>
          <w:rFonts w:cstheme="minorHAnsi"/>
        </w:rPr>
      </w:pPr>
    </w:p>
    <w:p w14:paraId="258CE376" w14:textId="37E165EF" w:rsidR="00F4199D" w:rsidRPr="00F4199D" w:rsidRDefault="000C4DA2" w:rsidP="00F4199D">
      <w:pPr>
        <w:pStyle w:val="ListParagraph"/>
        <w:numPr>
          <w:ilvl w:val="0"/>
          <w:numId w:val="1"/>
        </w:numPr>
        <w:spacing w:after="120" w:line="240" w:lineRule="auto"/>
        <w:ind w:left="468"/>
        <w:contextualSpacing w:val="0"/>
        <w:rPr>
          <w:rFonts w:cstheme="minorHAnsi"/>
          <w:b/>
        </w:rPr>
      </w:pPr>
      <w:r w:rsidRPr="00406E8D">
        <w:rPr>
          <w:rFonts w:cstheme="minorHAnsi"/>
          <w:b/>
        </w:rPr>
        <w:t>AJE15 Items (30 min.) – Victoria Beale</w:t>
      </w:r>
    </w:p>
    <w:p w14:paraId="744D0B1D" w14:textId="77777777" w:rsidR="001D3327" w:rsidRPr="00406E8D" w:rsidRDefault="00AE035C" w:rsidP="00406E8D">
      <w:pPr>
        <w:pStyle w:val="ListParagraph"/>
        <w:numPr>
          <w:ilvl w:val="1"/>
          <w:numId w:val="1"/>
        </w:numPr>
        <w:spacing w:after="0" w:line="240" w:lineRule="auto"/>
        <w:contextualSpacing w:val="0"/>
        <w:rPr>
          <w:rFonts w:cstheme="minorHAnsi"/>
          <w:bCs/>
        </w:rPr>
      </w:pPr>
      <w:r w:rsidRPr="00406E8D">
        <w:rPr>
          <w:rFonts w:cstheme="minorHAnsi"/>
          <w:bCs/>
        </w:rPr>
        <w:t>TRB activities</w:t>
      </w:r>
      <w:r w:rsidR="001D3327" w:rsidRPr="00406E8D">
        <w:rPr>
          <w:rFonts w:cstheme="minorHAnsi"/>
          <w:bCs/>
        </w:rPr>
        <w:t xml:space="preserve"> - </w:t>
      </w:r>
      <w:r w:rsidRPr="00406E8D">
        <w:rPr>
          <w:rFonts w:cstheme="minorHAnsi"/>
          <w:bCs/>
        </w:rPr>
        <w:t xml:space="preserve">paper assignments have been made.  Number of papers </w:t>
      </w:r>
      <w:r w:rsidR="001D3327" w:rsidRPr="00406E8D">
        <w:rPr>
          <w:rFonts w:cstheme="minorHAnsi"/>
          <w:bCs/>
        </w:rPr>
        <w:t xml:space="preserve">received this year were over all </w:t>
      </w:r>
      <w:r w:rsidR="00CD361A" w:rsidRPr="00406E8D">
        <w:rPr>
          <w:rFonts w:cstheme="minorHAnsi"/>
          <w:bCs/>
        </w:rPr>
        <w:t>down</w:t>
      </w:r>
      <w:r w:rsidR="001D3327" w:rsidRPr="00406E8D">
        <w:rPr>
          <w:rFonts w:cstheme="minorHAnsi"/>
          <w:bCs/>
        </w:rPr>
        <w:t>.</w:t>
      </w:r>
    </w:p>
    <w:p w14:paraId="054061AA" w14:textId="77777777" w:rsidR="007F50C4" w:rsidRPr="00406E8D" w:rsidRDefault="00AE035C" w:rsidP="00406E8D">
      <w:pPr>
        <w:pStyle w:val="ListParagraph"/>
        <w:numPr>
          <w:ilvl w:val="1"/>
          <w:numId w:val="1"/>
        </w:numPr>
        <w:spacing w:after="0" w:line="240" w:lineRule="auto"/>
        <w:contextualSpacing w:val="0"/>
        <w:rPr>
          <w:rFonts w:cstheme="minorHAnsi"/>
          <w:bCs/>
        </w:rPr>
      </w:pPr>
      <w:r w:rsidRPr="00406E8D">
        <w:rPr>
          <w:rFonts w:cstheme="minorHAnsi"/>
          <w:bCs/>
        </w:rPr>
        <w:t>Workshop is well underway with planning</w:t>
      </w:r>
      <w:r w:rsidR="007F50C4" w:rsidRPr="00406E8D">
        <w:rPr>
          <w:rFonts w:cstheme="minorHAnsi"/>
          <w:bCs/>
        </w:rPr>
        <w:t>.</w:t>
      </w:r>
      <w:r w:rsidRPr="00406E8D">
        <w:rPr>
          <w:rFonts w:cstheme="minorHAnsi"/>
          <w:bCs/>
        </w:rPr>
        <w:t xml:space="preserve">  </w:t>
      </w:r>
      <w:r w:rsidR="007F50C4" w:rsidRPr="00406E8D">
        <w:rPr>
          <w:rFonts w:cstheme="minorHAnsi"/>
          <w:bCs/>
        </w:rPr>
        <w:t>There is o</w:t>
      </w:r>
      <w:r w:rsidRPr="00406E8D">
        <w:rPr>
          <w:rFonts w:cstheme="minorHAnsi"/>
          <w:bCs/>
        </w:rPr>
        <w:t xml:space="preserve">ne </w:t>
      </w:r>
      <w:r w:rsidR="00F67C59" w:rsidRPr="00406E8D">
        <w:rPr>
          <w:rFonts w:cstheme="minorHAnsi"/>
          <w:bCs/>
        </w:rPr>
        <w:t>lectern</w:t>
      </w:r>
      <w:r w:rsidRPr="00406E8D">
        <w:rPr>
          <w:rFonts w:cstheme="minorHAnsi"/>
          <w:bCs/>
        </w:rPr>
        <w:t xml:space="preserve"> session based on papers </w:t>
      </w:r>
      <w:r w:rsidR="007F50C4" w:rsidRPr="00406E8D">
        <w:rPr>
          <w:rFonts w:cstheme="minorHAnsi"/>
          <w:bCs/>
        </w:rPr>
        <w:t>that came in, this can be</w:t>
      </w:r>
      <w:r w:rsidRPr="00406E8D">
        <w:rPr>
          <w:rFonts w:cstheme="minorHAnsi"/>
          <w:bCs/>
        </w:rPr>
        <w:t xml:space="preserve"> modified</w:t>
      </w:r>
      <w:r w:rsidR="007F50C4" w:rsidRPr="00406E8D">
        <w:rPr>
          <w:rFonts w:cstheme="minorHAnsi"/>
          <w:bCs/>
        </w:rPr>
        <w:t xml:space="preserve"> since there are fewer that came in.  </w:t>
      </w:r>
      <w:r w:rsidRPr="00406E8D">
        <w:rPr>
          <w:rFonts w:cstheme="minorHAnsi"/>
          <w:bCs/>
        </w:rPr>
        <w:t>There is interest in an addi</w:t>
      </w:r>
      <w:r w:rsidR="00F67C59" w:rsidRPr="00406E8D">
        <w:rPr>
          <w:rFonts w:cstheme="minorHAnsi"/>
          <w:bCs/>
        </w:rPr>
        <w:t>tional</w:t>
      </w:r>
      <w:r w:rsidRPr="00406E8D">
        <w:rPr>
          <w:rFonts w:cstheme="minorHAnsi"/>
          <w:bCs/>
        </w:rPr>
        <w:t xml:space="preserve"> session</w:t>
      </w:r>
      <w:r w:rsidR="007F50C4" w:rsidRPr="00406E8D">
        <w:rPr>
          <w:rFonts w:cstheme="minorHAnsi"/>
          <w:bCs/>
        </w:rPr>
        <w:t>; working with Gary on that.</w:t>
      </w:r>
    </w:p>
    <w:p w14:paraId="5174B15F" w14:textId="4764BE07" w:rsidR="007F50C4" w:rsidRPr="00406E8D" w:rsidRDefault="00AE035C" w:rsidP="00406E8D">
      <w:pPr>
        <w:pStyle w:val="ListParagraph"/>
        <w:numPr>
          <w:ilvl w:val="1"/>
          <w:numId w:val="1"/>
        </w:numPr>
        <w:spacing w:after="0" w:line="240" w:lineRule="auto"/>
        <w:contextualSpacing w:val="0"/>
        <w:rPr>
          <w:rFonts w:cstheme="minorHAnsi"/>
          <w:bCs/>
        </w:rPr>
      </w:pPr>
      <w:r w:rsidRPr="00406E8D">
        <w:rPr>
          <w:rFonts w:cstheme="minorHAnsi"/>
          <w:bCs/>
        </w:rPr>
        <w:t xml:space="preserve"> If there’s </w:t>
      </w:r>
      <w:r w:rsidR="00F67C59" w:rsidRPr="00406E8D">
        <w:rPr>
          <w:rFonts w:cstheme="minorHAnsi"/>
          <w:bCs/>
        </w:rPr>
        <w:t>interest</w:t>
      </w:r>
      <w:r w:rsidRPr="00406E8D">
        <w:rPr>
          <w:rFonts w:cstheme="minorHAnsi"/>
          <w:bCs/>
        </w:rPr>
        <w:t xml:space="preserve"> in doing </w:t>
      </w:r>
      <w:r w:rsidR="00F67C59" w:rsidRPr="00406E8D">
        <w:rPr>
          <w:rFonts w:cstheme="minorHAnsi"/>
          <w:bCs/>
        </w:rPr>
        <w:t>a poster</w:t>
      </w:r>
      <w:r w:rsidRPr="00406E8D">
        <w:rPr>
          <w:rFonts w:cstheme="minorHAnsi"/>
          <w:bCs/>
        </w:rPr>
        <w:t xml:space="preserve"> session, </w:t>
      </w:r>
      <w:r w:rsidR="007F50C4" w:rsidRPr="00406E8D">
        <w:rPr>
          <w:rFonts w:cstheme="minorHAnsi"/>
          <w:bCs/>
        </w:rPr>
        <w:t>Victoria</w:t>
      </w:r>
      <w:r w:rsidR="00FA44C0" w:rsidRPr="00406E8D">
        <w:rPr>
          <w:rFonts w:cstheme="minorHAnsi"/>
          <w:bCs/>
        </w:rPr>
        <w:t xml:space="preserve"> is</w:t>
      </w:r>
      <w:r w:rsidR="007F50C4" w:rsidRPr="00406E8D">
        <w:rPr>
          <w:rFonts w:cstheme="minorHAnsi"/>
          <w:bCs/>
        </w:rPr>
        <w:t xml:space="preserve"> getting more information and would like to give a general call for anyone who has an interested.</w:t>
      </w:r>
    </w:p>
    <w:p w14:paraId="31488EC7" w14:textId="77777777" w:rsidR="00CD0F26" w:rsidRPr="00406E8D" w:rsidRDefault="007F50C4" w:rsidP="00406E8D">
      <w:pPr>
        <w:pStyle w:val="ListParagraph"/>
        <w:numPr>
          <w:ilvl w:val="1"/>
          <w:numId w:val="1"/>
        </w:numPr>
        <w:spacing w:after="0" w:line="240" w:lineRule="auto"/>
        <w:contextualSpacing w:val="0"/>
        <w:rPr>
          <w:rFonts w:cstheme="minorHAnsi"/>
          <w:bCs/>
        </w:rPr>
      </w:pPr>
      <w:r w:rsidRPr="00406E8D">
        <w:rPr>
          <w:rFonts w:cstheme="minorHAnsi"/>
          <w:bCs/>
        </w:rPr>
        <w:t xml:space="preserve">TRB things are on track, survey for larger meeting for members and friends ended last week and working on getting that set up as well working on establishing </w:t>
      </w:r>
      <w:r w:rsidR="00CD0F26" w:rsidRPr="00406E8D">
        <w:rPr>
          <w:rFonts w:cstheme="minorHAnsi"/>
          <w:bCs/>
        </w:rPr>
        <w:t xml:space="preserve">a </w:t>
      </w:r>
      <w:r w:rsidRPr="00406E8D">
        <w:rPr>
          <w:rFonts w:cstheme="minorHAnsi"/>
          <w:bCs/>
        </w:rPr>
        <w:t xml:space="preserve">new web site for </w:t>
      </w:r>
      <w:r w:rsidR="00CD0F26" w:rsidRPr="00406E8D">
        <w:rPr>
          <w:rFonts w:cstheme="minorHAnsi"/>
          <w:bCs/>
        </w:rPr>
        <w:t>AJE</w:t>
      </w:r>
      <w:r w:rsidRPr="00406E8D">
        <w:rPr>
          <w:rFonts w:cstheme="minorHAnsi"/>
          <w:bCs/>
        </w:rPr>
        <w:t xml:space="preserve">15 committee to be able to post information. </w:t>
      </w:r>
    </w:p>
    <w:p w14:paraId="4228684C" w14:textId="4B45011D" w:rsidR="00F67C59" w:rsidRPr="00406E8D" w:rsidRDefault="00F67C59" w:rsidP="007F50C4">
      <w:pPr>
        <w:pStyle w:val="ListParagraph"/>
        <w:numPr>
          <w:ilvl w:val="1"/>
          <w:numId w:val="1"/>
        </w:numPr>
        <w:spacing w:after="120" w:line="240" w:lineRule="auto"/>
        <w:contextualSpacing w:val="0"/>
        <w:rPr>
          <w:rFonts w:cstheme="minorHAnsi"/>
          <w:bCs/>
        </w:rPr>
      </w:pPr>
      <w:r w:rsidRPr="00406E8D">
        <w:rPr>
          <w:rFonts w:cstheme="minorHAnsi"/>
          <w:bCs/>
        </w:rPr>
        <w:t>Victoria will do a general call for interest items.</w:t>
      </w:r>
    </w:p>
    <w:p w14:paraId="59894EF2" w14:textId="10EA40EB" w:rsidR="000C4DA2" w:rsidRPr="00406E8D" w:rsidRDefault="000C4DA2" w:rsidP="000C4DA2">
      <w:pPr>
        <w:pStyle w:val="ListParagraph"/>
        <w:numPr>
          <w:ilvl w:val="0"/>
          <w:numId w:val="1"/>
        </w:numPr>
        <w:spacing w:after="120" w:line="240" w:lineRule="auto"/>
        <w:ind w:left="468"/>
        <w:contextualSpacing w:val="0"/>
        <w:rPr>
          <w:rFonts w:cstheme="minorHAnsi"/>
          <w:b/>
        </w:rPr>
      </w:pPr>
      <w:r w:rsidRPr="00406E8D">
        <w:rPr>
          <w:rFonts w:cstheme="minorHAnsi"/>
          <w:b/>
        </w:rPr>
        <w:t>Other business / open discussion (5 min.) – All</w:t>
      </w:r>
    </w:p>
    <w:p w14:paraId="05C9248F" w14:textId="27AD113B" w:rsidR="00F67C59" w:rsidRPr="00406E8D" w:rsidRDefault="00296FD1" w:rsidP="00F67C59">
      <w:pPr>
        <w:pStyle w:val="ListParagraph"/>
        <w:numPr>
          <w:ilvl w:val="1"/>
          <w:numId w:val="1"/>
        </w:numPr>
        <w:spacing w:after="120" w:line="240" w:lineRule="auto"/>
        <w:contextualSpacing w:val="0"/>
        <w:rPr>
          <w:rFonts w:cstheme="minorHAnsi"/>
          <w:bCs/>
        </w:rPr>
      </w:pPr>
      <w:r w:rsidRPr="00406E8D">
        <w:rPr>
          <w:rFonts w:cstheme="minorHAnsi"/>
          <w:bCs/>
        </w:rPr>
        <w:t>None</w:t>
      </w:r>
    </w:p>
    <w:p w14:paraId="03A681D8" w14:textId="77777777" w:rsidR="000C4DA2" w:rsidRPr="00406E8D" w:rsidRDefault="000C4DA2" w:rsidP="000C4DA2">
      <w:pPr>
        <w:pStyle w:val="ListParagraph"/>
        <w:numPr>
          <w:ilvl w:val="0"/>
          <w:numId w:val="1"/>
        </w:numPr>
        <w:spacing w:after="120" w:line="240" w:lineRule="auto"/>
        <w:ind w:left="468"/>
        <w:contextualSpacing w:val="0"/>
        <w:rPr>
          <w:rFonts w:cstheme="minorHAnsi"/>
          <w:b/>
        </w:rPr>
      </w:pPr>
      <w:r w:rsidRPr="00406E8D">
        <w:rPr>
          <w:rFonts w:cstheme="minorHAnsi"/>
          <w:b/>
        </w:rPr>
        <w:t>Wrap-up (5 min.) – Deanna Belden</w:t>
      </w:r>
    </w:p>
    <w:p w14:paraId="25CFEC79" w14:textId="108C235F" w:rsidR="000C4DA2" w:rsidRPr="00406E8D" w:rsidRDefault="000C4DA2" w:rsidP="000C4DA2">
      <w:pPr>
        <w:pStyle w:val="ListParagraph"/>
        <w:numPr>
          <w:ilvl w:val="1"/>
          <w:numId w:val="1"/>
        </w:numPr>
        <w:spacing w:after="120" w:line="240" w:lineRule="auto"/>
        <w:ind w:left="810"/>
        <w:rPr>
          <w:rFonts w:cstheme="minorHAnsi"/>
        </w:rPr>
      </w:pPr>
      <w:r w:rsidRPr="00406E8D">
        <w:rPr>
          <w:rFonts w:cstheme="minorHAnsi"/>
        </w:rPr>
        <w:t>Action items</w:t>
      </w:r>
    </w:p>
    <w:p w14:paraId="6B35A76F" w14:textId="36F8EFED" w:rsidR="00F67C59" w:rsidRPr="00406E8D" w:rsidRDefault="00B62781" w:rsidP="00FA44C0">
      <w:pPr>
        <w:pStyle w:val="ListParagraph"/>
        <w:numPr>
          <w:ilvl w:val="2"/>
          <w:numId w:val="1"/>
        </w:numPr>
        <w:spacing w:after="120" w:line="240" w:lineRule="auto"/>
        <w:rPr>
          <w:rFonts w:cstheme="minorHAnsi"/>
        </w:rPr>
      </w:pPr>
      <w:r w:rsidRPr="00406E8D">
        <w:rPr>
          <w:rFonts w:cstheme="minorHAnsi"/>
        </w:rPr>
        <w:t xml:space="preserve">We welcome any suggestions/ideas to </w:t>
      </w:r>
      <w:r w:rsidR="00FA44C0" w:rsidRPr="00406E8D">
        <w:rPr>
          <w:rFonts w:cstheme="minorHAnsi"/>
        </w:rPr>
        <w:t>take</w:t>
      </w:r>
      <w:r w:rsidR="00173243" w:rsidRPr="00406E8D">
        <w:rPr>
          <w:rFonts w:cstheme="minorHAnsi"/>
        </w:rPr>
        <w:t xml:space="preserve"> to our committee on</w:t>
      </w:r>
      <w:r w:rsidR="00F67C59" w:rsidRPr="00406E8D">
        <w:rPr>
          <w:rFonts w:cstheme="minorHAnsi"/>
        </w:rPr>
        <w:t xml:space="preserve"> </w:t>
      </w:r>
      <w:r w:rsidR="00621A4B" w:rsidRPr="00406E8D">
        <w:rPr>
          <w:rFonts w:cstheme="minorHAnsi"/>
        </w:rPr>
        <w:t>Performance Based Management for discussion</w:t>
      </w:r>
      <w:r w:rsidR="00173243" w:rsidRPr="00406E8D">
        <w:rPr>
          <w:rFonts w:cstheme="minorHAnsi"/>
        </w:rPr>
        <w:t>;</w:t>
      </w:r>
      <w:r w:rsidR="00621A4B" w:rsidRPr="00406E8D">
        <w:rPr>
          <w:rFonts w:cstheme="minorHAnsi"/>
        </w:rPr>
        <w:t xml:space="preserve"> </w:t>
      </w:r>
      <w:r w:rsidRPr="00406E8D">
        <w:rPr>
          <w:rFonts w:cstheme="minorHAnsi"/>
        </w:rPr>
        <w:t>at the business meeting being held October 13-16.  I</w:t>
      </w:r>
      <w:r w:rsidR="00FA44C0" w:rsidRPr="00406E8D">
        <w:rPr>
          <w:rFonts w:cstheme="minorHAnsi"/>
        </w:rPr>
        <w:t xml:space="preserve">tems related to Organizational Management, that are plenary speaker or sessions, are welcome.  </w:t>
      </w:r>
    </w:p>
    <w:p w14:paraId="7FB84D1D" w14:textId="6539E2E5" w:rsidR="00F67C59" w:rsidRPr="00406E8D" w:rsidRDefault="00F67C59" w:rsidP="00F67C59">
      <w:pPr>
        <w:pStyle w:val="ListParagraph"/>
        <w:numPr>
          <w:ilvl w:val="2"/>
          <w:numId w:val="1"/>
        </w:numPr>
        <w:spacing w:after="120" w:line="240" w:lineRule="auto"/>
        <w:rPr>
          <w:rFonts w:cstheme="minorHAnsi"/>
        </w:rPr>
      </w:pPr>
      <w:r w:rsidRPr="00406E8D">
        <w:rPr>
          <w:rFonts w:cstheme="minorHAnsi"/>
        </w:rPr>
        <w:t xml:space="preserve">Gary and Victoria will connect to work together on </w:t>
      </w:r>
      <w:r w:rsidR="00173243" w:rsidRPr="00406E8D">
        <w:rPr>
          <w:rFonts w:cstheme="minorHAnsi"/>
        </w:rPr>
        <w:t xml:space="preserve">additional AJE15 </w:t>
      </w:r>
      <w:r w:rsidRPr="00406E8D">
        <w:rPr>
          <w:rFonts w:cstheme="minorHAnsi"/>
        </w:rPr>
        <w:t xml:space="preserve">sessions, </w:t>
      </w:r>
      <w:r w:rsidR="00173243" w:rsidRPr="00406E8D">
        <w:rPr>
          <w:rFonts w:cstheme="minorHAnsi"/>
        </w:rPr>
        <w:t>for virtual TRB conference this year.</w:t>
      </w:r>
    </w:p>
    <w:p w14:paraId="10BB0CA9" w14:textId="3F04E601" w:rsidR="00F67C59" w:rsidRPr="00406E8D" w:rsidRDefault="00F67C59" w:rsidP="00F67C59">
      <w:pPr>
        <w:pStyle w:val="ListParagraph"/>
        <w:numPr>
          <w:ilvl w:val="2"/>
          <w:numId w:val="1"/>
        </w:numPr>
        <w:spacing w:after="120" w:line="240" w:lineRule="auto"/>
        <w:rPr>
          <w:rFonts w:cstheme="minorHAnsi"/>
        </w:rPr>
      </w:pPr>
      <w:r w:rsidRPr="00406E8D">
        <w:rPr>
          <w:rFonts w:cstheme="minorHAnsi"/>
        </w:rPr>
        <w:t xml:space="preserve">Nelson will send more info on </w:t>
      </w:r>
      <w:r w:rsidR="007A437A" w:rsidRPr="00406E8D">
        <w:rPr>
          <w:rFonts w:cstheme="minorHAnsi"/>
        </w:rPr>
        <w:t xml:space="preserve">edX </w:t>
      </w:r>
      <w:r w:rsidRPr="00406E8D">
        <w:rPr>
          <w:rFonts w:cstheme="minorHAnsi"/>
        </w:rPr>
        <w:t>for minutes</w:t>
      </w:r>
    </w:p>
    <w:p w14:paraId="34AFAFDB" w14:textId="77777777" w:rsidR="000C4DA2" w:rsidRPr="00406E8D" w:rsidRDefault="000C4DA2" w:rsidP="000C4DA2">
      <w:pPr>
        <w:pStyle w:val="ListParagraph"/>
        <w:numPr>
          <w:ilvl w:val="1"/>
          <w:numId w:val="1"/>
        </w:numPr>
        <w:spacing w:after="120" w:line="240" w:lineRule="auto"/>
        <w:ind w:left="810"/>
        <w:rPr>
          <w:rFonts w:cstheme="minorHAnsi"/>
        </w:rPr>
      </w:pPr>
      <w:r w:rsidRPr="00406E8D">
        <w:rPr>
          <w:rFonts w:cstheme="minorHAnsi"/>
        </w:rPr>
        <w:t>Upcoming meetings / events</w:t>
      </w:r>
    </w:p>
    <w:p w14:paraId="52FA2C7D" w14:textId="0B0A218B" w:rsidR="000C4DA2" w:rsidRPr="00406E8D" w:rsidRDefault="00296FD1" w:rsidP="000C4DA2">
      <w:pPr>
        <w:pStyle w:val="ListParagraph"/>
        <w:numPr>
          <w:ilvl w:val="1"/>
          <w:numId w:val="1"/>
        </w:numPr>
        <w:spacing w:after="120" w:line="240" w:lineRule="auto"/>
        <w:ind w:left="1260" w:hanging="450"/>
        <w:rPr>
          <w:rFonts w:cstheme="minorHAnsi"/>
        </w:rPr>
      </w:pPr>
      <w:r w:rsidRPr="00406E8D">
        <w:rPr>
          <w:rFonts w:cstheme="minorHAnsi"/>
        </w:rPr>
        <w:t xml:space="preserve">Special </w:t>
      </w:r>
      <w:r w:rsidR="000C4DA2" w:rsidRPr="00406E8D">
        <w:rPr>
          <w:rFonts w:cstheme="minorHAnsi"/>
        </w:rPr>
        <w:t>AJE15</w:t>
      </w:r>
      <w:r w:rsidRPr="00406E8D">
        <w:rPr>
          <w:rFonts w:cstheme="minorHAnsi"/>
        </w:rPr>
        <w:t xml:space="preserve"> organizational</w:t>
      </w:r>
      <w:r w:rsidR="000C4DA2" w:rsidRPr="00406E8D">
        <w:rPr>
          <w:rFonts w:cstheme="minorHAnsi"/>
        </w:rPr>
        <w:t xml:space="preserve"> committee meeting</w:t>
      </w:r>
      <w:r w:rsidR="00173243" w:rsidRPr="00406E8D">
        <w:rPr>
          <w:rFonts w:cstheme="minorHAnsi"/>
        </w:rPr>
        <w:t xml:space="preserve">; probably will be held in September for </w:t>
      </w:r>
      <w:r w:rsidR="00596904" w:rsidRPr="00406E8D">
        <w:rPr>
          <w:rFonts w:cstheme="minorHAnsi"/>
        </w:rPr>
        <w:t>any</w:t>
      </w:r>
      <w:r w:rsidR="00173243" w:rsidRPr="00406E8D">
        <w:rPr>
          <w:rFonts w:cstheme="minorHAnsi"/>
        </w:rPr>
        <w:t xml:space="preserve">one interested since merger happened.  Purpose: </w:t>
      </w:r>
      <w:r w:rsidR="00596904" w:rsidRPr="00406E8D">
        <w:rPr>
          <w:rFonts w:cstheme="minorHAnsi"/>
        </w:rPr>
        <w:t>Information sharing sessions</w:t>
      </w:r>
      <w:r w:rsidR="00173243" w:rsidRPr="00406E8D">
        <w:rPr>
          <w:rFonts w:cstheme="minorHAnsi"/>
        </w:rPr>
        <w:t xml:space="preserve"> </w:t>
      </w:r>
      <w:r w:rsidR="00596904" w:rsidRPr="00406E8D">
        <w:rPr>
          <w:rFonts w:cstheme="minorHAnsi"/>
        </w:rPr>
        <w:t>to b</w:t>
      </w:r>
      <w:r w:rsidR="00173243" w:rsidRPr="00406E8D">
        <w:rPr>
          <w:rFonts w:cstheme="minorHAnsi"/>
        </w:rPr>
        <w:t xml:space="preserve">ring </w:t>
      </w:r>
      <w:r w:rsidR="00596904" w:rsidRPr="00406E8D">
        <w:rPr>
          <w:rFonts w:cstheme="minorHAnsi"/>
        </w:rPr>
        <w:t xml:space="preserve">people </w:t>
      </w:r>
      <w:r w:rsidR="00173243" w:rsidRPr="00406E8D">
        <w:rPr>
          <w:rFonts w:cstheme="minorHAnsi"/>
        </w:rPr>
        <w:t>up to speed on how things work, ho</w:t>
      </w:r>
      <w:r w:rsidR="00596904" w:rsidRPr="00406E8D">
        <w:rPr>
          <w:rFonts w:cstheme="minorHAnsi"/>
        </w:rPr>
        <w:t xml:space="preserve">w </w:t>
      </w:r>
      <w:r w:rsidR="00173243" w:rsidRPr="00406E8D">
        <w:rPr>
          <w:rFonts w:cstheme="minorHAnsi"/>
        </w:rPr>
        <w:t xml:space="preserve">monthly meetings occur, </w:t>
      </w:r>
      <w:r w:rsidR="00596904" w:rsidRPr="00406E8D">
        <w:rPr>
          <w:rFonts w:cstheme="minorHAnsi"/>
        </w:rPr>
        <w:t>and to help people make decisions about how they would like to be involved and then choose from there  There’s a l</w:t>
      </w:r>
      <w:r w:rsidR="00173243" w:rsidRPr="00406E8D">
        <w:rPr>
          <w:rFonts w:cstheme="minorHAnsi"/>
        </w:rPr>
        <w:t xml:space="preserve">arge member list of both committees and </w:t>
      </w:r>
      <w:r w:rsidR="00596904" w:rsidRPr="00406E8D">
        <w:rPr>
          <w:rFonts w:cstheme="minorHAnsi"/>
        </w:rPr>
        <w:t>friends</w:t>
      </w:r>
      <w:r w:rsidR="00173243" w:rsidRPr="00406E8D">
        <w:rPr>
          <w:rFonts w:cstheme="minorHAnsi"/>
        </w:rPr>
        <w:t xml:space="preserve">.  </w:t>
      </w:r>
    </w:p>
    <w:p w14:paraId="62899FA2" w14:textId="77777777" w:rsidR="000C4DA2" w:rsidRPr="00406E8D" w:rsidRDefault="000C4DA2" w:rsidP="000C4DA2">
      <w:pPr>
        <w:pStyle w:val="ListParagraph"/>
        <w:numPr>
          <w:ilvl w:val="2"/>
          <w:numId w:val="1"/>
        </w:numPr>
        <w:spacing w:after="120" w:line="240" w:lineRule="auto"/>
        <w:ind w:left="1260" w:hanging="450"/>
        <w:rPr>
          <w:rFonts w:cstheme="minorHAnsi"/>
        </w:rPr>
      </w:pPr>
      <w:r w:rsidRPr="00406E8D">
        <w:rPr>
          <w:rFonts w:cstheme="minorHAnsi"/>
        </w:rPr>
        <w:t xml:space="preserve">September 14, 2020, 11:00 Central, OM / AJE15 meeting </w:t>
      </w:r>
    </w:p>
    <w:p w14:paraId="54BDFD17" w14:textId="7A70AE96" w:rsidR="000C4DA2" w:rsidRPr="00406E8D" w:rsidRDefault="000C4DA2" w:rsidP="000C4DA2">
      <w:pPr>
        <w:pStyle w:val="ListParagraph"/>
        <w:numPr>
          <w:ilvl w:val="2"/>
          <w:numId w:val="1"/>
        </w:numPr>
        <w:spacing w:after="120" w:line="240" w:lineRule="auto"/>
        <w:ind w:left="1260" w:hanging="450"/>
        <w:rPr>
          <w:rFonts w:cstheme="minorHAnsi"/>
        </w:rPr>
      </w:pPr>
      <w:r w:rsidRPr="00406E8D">
        <w:rPr>
          <w:rFonts w:cstheme="minorHAnsi"/>
        </w:rPr>
        <w:t xml:space="preserve">Oct 13-16, AASHTO CPBM business meeting / </w:t>
      </w:r>
      <w:r w:rsidR="00596904" w:rsidRPr="00406E8D">
        <w:rPr>
          <w:rFonts w:cstheme="minorHAnsi"/>
        </w:rPr>
        <w:t>mini conference.</w:t>
      </w:r>
    </w:p>
    <w:p w14:paraId="17A34322" w14:textId="77777777" w:rsidR="00F379EC" w:rsidRDefault="00F379EC"/>
    <w:sectPr w:rsidR="00F379EC" w:rsidSect="00E740CE">
      <w:footerReference w:type="default" r:id="rId15"/>
      <w:pgSz w:w="12240" w:h="15840" w:code="1"/>
      <w:pgMar w:top="720" w:right="108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D1B43" w14:textId="77777777" w:rsidR="00182A96" w:rsidRDefault="00182A96">
      <w:pPr>
        <w:spacing w:after="0" w:line="240" w:lineRule="auto"/>
      </w:pPr>
      <w:r>
        <w:separator/>
      </w:r>
    </w:p>
  </w:endnote>
  <w:endnote w:type="continuationSeparator" w:id="0">
    <w:p w14:paraId="06A41A93" w14:textId="77777777" w:rsidR="00182A96" w:rsidRDefault="0018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938203"/>
      <w:docPartObj>
        <w:docPartGallery w:val="Page Numbers (Bottom of Page)"/>
        <w:docPartUnique/>
      </w:docPartObj>
    </w:sdtPr>
    <w:sdtEndPr>
      <w:rPr>
        <w:noProof/>
      </w:rPr>
    </w:sdtEndPr>
    <w:sdtContent>
      <w:p w14:paraId="79D25A22" w14:textId="77777777" w:rsidR="00900338" w:rsidRDefault="000C4DA2">
        <w:pPr>
          <w:pStyle w:val="Footer"/>
          <w:jc w:val="center"/>
        </w:pPr>
        <w:r>
          <w:fldChar w:fldCharType="begin"/>
        </w:r>
        <w:r>
          <w:instrText xml:space="preserve"> PAGE   \* MERGEFORMAT </w:instrText>
        </w:r>
        <w:r>
          <w:fldChar w:fldCharType="separate"/>
        </w:r>
        <w:r w:rsidR="00375E27">
          <w:rPr>
            <w:noProof/>
          </w:rPr>
          <w:t>1</w:t>
        </w:r>
        <w:r>
          <w:rPr>
            <w:noProof/>
          </w:rPr>
          <w:fldChar w:fldCharType="end"/>
        </w:r>
      </w:p>
    </w:sdtContent>
  </w:sdt>
  <w:p w14:paraId="15D8B6A0" w14:textId="77777777" w:rsidR="00900338" w:rsidRDefault="00880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5E51F" w14:textId="77777777" w:rsidR="00182A96" w:rsidRDefault="00182A96">
      <w:pPr>
        <w:spacing w:after="0" w:line="240" w:lineRule="auto"/>
      </w:pPr>
      <w:r>
        <w:separator/>
      </w:r>
    </w:p>
  </w:footnote>
  <w:footnote w:type="continuationSeparator" w:id="0">
    <w:p w14:paraId="14BBB5D0" w14:textId="77777777" w:rsidR="00182A96" w:rsidRDefault="00182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A5B"/>
    <w:multiLevelType w:val="hybridMultilevel"/>
    <w:tmpl w:val="7650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7F0DCF"/>
    <w:multiLevelType w:val="hybridMultilevel"/>
    <w:tmpl w:val="0700C8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482CB5"/>
    <w:multiLevelType w:val="hybridMultilevel"/>
    <w:tmpl w:val="655AA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8B3342D"/>
    <w:multiLevelType w:val="hybridMultilevel"/>
    <w:tmpl w:val="11949990"/>
    <w:lvl w:ilvl="0" w:tplc="AFDCFC1E">
      <w:start w:val="1"/>
      <w:numFmt w:val="bullet"/>
      <w:lvlText w:val=""/>
      <w:lvlJc w:val="left"/>
      <w:pPr>
        <w:ind w:left="828" w:hanging="468"/>
      </w:pPr>
      <w:rPr>
        <w:rFonts w:ascii="Symbol" w:hAnsi="Symbol" w:hint="default"/>
        <w:b w:val="0"/>
        <w:bCs/>
        <w:color w:val="auto"/>
      </w:rPr>
    </w:lvl>
    <w:lvl w:ilvl="1" w:tplc="63202024">
      <w:start w:val="1"/>
      <w:numFmt w:val="bullet"/>
      <w:lvlText w:val="o"/>
      <w:lvlJc w:val="left"/>
      <w:pPr>
        <w:ind w:left="1170" w:hanging="360"/>
      </w:pPr>
      <w:rPr>
        <w:rFonts w:ascii="Courier New" w:hAnsi="Courier New" w:cs="Courier New" w:hint="default"/>
        <w:color w:val="auto"/>
      </w:rPr>
    </w:lvl>
    <w:lvl w:ilvl="2" w:tplc="04090001">
      <w:start w:val="1"/>
      <w:numFmt w:val="bullet"/>
      <w:lvlText w:val=""/>
      <w:lvlJc w:val="left"/>
      <w:pPr>
        <w:ind w:left="1620" w:hanging="18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26957"/>
    <w:multiLevelType w:val="hybridMultilevel"/>
    <w:tmpl w:val="00A2C0B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DA2"/>
    <w:rsid w:val="00076FE9"/>
    <w:rsid w:val="000C4DA2"/>
    <w:rsid w:val="000D6193"/>
    <w:rsid w:val="00173243"/>
    <w:rsid w:val="00181742"/>
    <w:rsid w:val="00182A96"/>
    <w:rsid w:val="001B57DA"/>
    <w:rsid w:val="001D3327"/>
    <w:rsid w:val="0026328E"/>
    <w:rsid w:val="00296FD1"/>
    <w:rsid w:val="002F7C1E"/>
    <w:rsid w:val="00333C50"/>
    <w:rsid w:val="003368E3"/>
    <w:rsid w:val="00367B88"/>
    <w:rsid w:val="00373D34"/>
    <w:rsid w:val="00375E27"/>
    <w:rsid w:val="00406E8D"/>
    <w:rsid w:val="00423CB1"/>
    <w:rsid w:val="00445EBA"/>
    <w:rsid w:val="00551E28"/>
    <w:rsid w:val="00596904"/>
    <w:rsid w:val="00621A4B"/>
    <w:rsid w:val="00656851"/>
    <w:rsid w:val="007A437A"/>
    <w:rsid w:val="007F50C4"/>
    <w:rsid w:val="0088050A"/>
    <w:rsid w:val="00896646"/>
    <w:rsid w:val="008C56D8"/>
    <w:rsid w:val="00AD6F3C"/>
    <w:rsid w:val="00AE035C"/>
    <w:rsid w:val="00AF0AF4"/>
    <w:rsid w:val="00B51813"/>
    <w:rsid w:val="00B532E9"/>
    <w:rsid w:val="00B542DC"/>
    <w:rsid w:val="00B62781"/>
    <w:rsid w:val="00B64643"/>
    <w:rsid w:val="00CD0F26"/>
    <w:rsid w:val="00CD361A"/>
    <w:rsid w:val="00D724C4"/>
    <w:rsid w:val="00E12553"/>
    <w:rsid w:val="00E77BE1"/>
    <w:rsid w:val="00F379EC"/>
    <w:rsid w:val="00F4199D"/>
    <w:rsid w:val="00F67C59"/>
    <w:rsid w:val="00FA44C0"/>
    <w:rsid w:val="00FA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BD56AE"/>
  <w15:chartTrackingRefBased/>
  <w15:docId w15:val="{D6DE88B4-277E-47AE-B466-2BFE5265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4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77BE1"/>
    <w:pPr>
      <w:framePr w:w="7920" w:h="1980" w:hRule="exact" w:hSpace="180" w:wrap="auto" w:hAnchor="page" w:xAlign="center" w:yAlign="bottom"/>
      <w:spacing w:after="0" w:line="240" w:lineRule="auto"/>
      <w:ind w:left="2880"/>
    </w:pPr>
    <w:rPr>
      <w:rFonts w:ascii="Arial Black" w:eastAsiaTheme="majorEastAsia" w:hAnsi="Arial Black" w:cstheme="majorBidi"/>
      <w:szCs w:val="24"/>
    </w:rPr>
  </w:style>
  <w:style w:type="paragraph" w:styleId="ListParagraph">
    <w:name w:val="List Paragraph"/>
    <w:basedOn w:val="Normal"/>
    <w:uiPriority w:val="34"/>
    <w:qFormat/>
    <w:rsid w:val="000C4DA2"/>
    <w:pPr>
      <w:spacing w:after="200" w:line="276" w:lineRule="auto"/>
      <w:ind w:left="720"/>
      <w:contextualSpacing/>
    </w:pPr>
    <w:rPr>
      <w:rFonts w:eastAsiaTheme="minorEastAsia"/>
    </w:rPr>
  </w:style>
  <w:style w:type="paragraph" w:styleId="NoSpacing">
    <w:name w:val="No Spacing"/>
    <w:uiPriority w:val="1"/>
    <w:qFormat/>
    <w:rsid w:val="000C4DA2"/>
    <w:pPr>
      <w:spacing w:after="0" w:line="240" w:lineRule="auto"/>
    </w:pPr>
    <w:rPr>
      <w:rFonts w:eastAsiaTheme="minorEastAsia"/>
    </w:rPr>
  </w:style>
  <w:style w:type="character" w:styleId="Hyperlink">
    <w:name w:val="Hyperlink"/>
    <w:basedOn w:val="DefaultParagraphFont"/>
    <w:uiPriority w:val="99"/>
    <w:unhideWhenUsed/>
    <w:rsid w:val="000C4DA2"/>
    <w:rPr>
      <w:color w:val="0563C1" w:themeColor="hyperlink"/>
      <w:u w:val="single"/>
    </w:rPr>
  </w:style>
  <w:style w:type="paragraph" w:styleId="Footer">
    <w:name w:val="footer"/>
    <w:basedOn w:val="Normal"/>
    <w:link w:val="FooterChar"/>
    <w:uiPriority w:val="99"/>
    <w:unhideWhenUsed/>
    <w:rsid w:val="000C4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DA2"/>
  </w:style>
  <w:style w:type="character" w:customStyle="1" w:styleId="gmaildefault">
    <w:name w:val="gmail_default"/>
    <w:basedOn w:val="DefaultParagraphFont"/>
    <w:rsid w:val="00423CB1"/>
  </w:style>
  <w:style w:type="character" w:customStyle="1" w:styleId="UnresolvedMention1">
    <w:name w:val="Unresolved Mention1"/>
    <w:basedOn w:val="DefaultParagraphFont"/>
    <w:uiPriority w:val="99"/>
    <w:semiHidden/>
    <w:unhideWhenUsed/>
    <w:rsid w:val="00423CB1"/>
    <w:rPr>
      <w:color w:val="605E5C"/>
      <w:shd w:val="clear" w:color="auto" w:fill="E1DFDD"/>
    </w:rPr>
  </w:style>
  <w:style w:type="paragraph" w:styleId="BalloonText">
    <w:name w:val="Balloon Text"/>
    <w:basedOn w:val="Normal"/>
    <w:link w:val="BalloonTextChar"/>
    <w:uiPriority w:val="99"/>
    <w:semiHidden/>
    <w:unhideWhenUsed/>
    <w:rsid w:val="00375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E27"/>
    <w:rPr>
      <w:rFonts w:ascii="Segoe UI" w:hAnsi="Segoe UI" w:cs="Segoe UI"/>
      <w:sz w:val="18"/>
      <w:szCs w:val="18"/>
    </w:rPr>
  </w:style>
  <w:style w:type="character" w:styleId="UnresolvedMention">
    <w:name w:val="Unresolved Mention"/>
    <w:basedOn w:val="DefaultParagraphFont"/>
    <w:uiPriority w:val="99"/>
    <w:semiHidden/>
    <w:unhideWhenUsed/>
    <w:rsid w:val="00406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564258">
      <w:bodyDiv w:val="1"/>
      <w:marLeft w:val="0"/>
      <w:marRight w:val="0"/>
      <w:marTop w:val="0"/>
      <w:marBottom w:val="0"/>
      <w:divBdr>
        <w:top w:val="none" w:sz="0" w:space="0" w:color="auto"/>
        <w:left w:val="none" w:sz="0" w:space="0" w:color="auto"/>
        <w:bottom w:val="none" w:sz="0" w:space="0" w:color="auto"/>
        <w:right w:val="none" w:sz="0" w:space="0" w:color="auto"/>
      </w:divBdr>
    </w:div>
    <w:div w:id="1390836128">
      <w:bodyDiv w:val="1"/>
      <w:marLeft w:val="0"/>
      <w:marRight w:val="0"/>
      <w:marTop w:val="0"/>
      <w:marBottom w:val="0"/>
      <w:divBdr>
        <w:top w:val="none" w:sz="0" w:space="0" w:color="auto"/>
        <w:left w:val="none" w:sz="0" w:space="0" w:color="auto"/>
        <w:bottom w:val="none" w:sz="0" w:space="0" w:color="auto"/>
        <w:right w:val="none" w:sz="0" w:space="0" w:color="auto"/>
      </w:divBdr>
    </w:div>
    <w:div w:id="1412194047">
      <w:bodyDiv w:val="1"/>
      <w:marLeft w:val="0"/>
      <w:marRight w:val="0"/>
      <w:marTop w:val="0"/>
      <w:marBottom w:val="0"/>
      <w:divBdr>
        <w:top w:val="none" w:sz="0" w:space="0" w:color="auto"/>
        <w:left w:val="none" w:sz="0" w:space="0" w:color="auto"/>
        <w:bottom w:val="none" w:sz="0" w:space="0" w:color="auto"/>
        <w:right w:val="none" w:sz="0" w:space="0" w:color="auto"/>
      </w:divBdr>
    </w:div>
    <w:div w:id="1922594320">
      <w:bodyDiv w:val="1"/>
      <w:marLeft w:val="0"/>
      <w:marRight w:val="0"/>
      <w:marTop w:val="0"/>
      <w:marBottom w:val="0"/>
      <w:divBdr>
        <w:top w:val="none" w:sz="0" w:space="0" w:color="auto"/>
        <w:left w:val="none" w:sz="0" w:space="0" w:color="auto"/>
        <w:bottom w:val="none" w:sz="0" w:space="0" w:color="auto"/>
        <w:right w:val="none" w:sz="0" w:space="0" w:color="auto"/>
      </w:divBdr>
    </w:div>
    <w:div w:id="2031444009">
      <w:bodyDiv w:val="1"/>
      <w:marLeft w:val="0"/>
      <w:marRight w:val="0"/>
      <w:marTop w:val="0"/>
      <w:marBottom w:val="0"/>
      <w:divBdr>
        <w:top w:val="none" w:sz="0" w:space="0" w:color="auto"/>
        <w:left w:val="none" w:sz="0" w:space="0" w:color="auto"/>
        <w:bottom w:val="none" w:sz="0" w:space="0" w:color="auto"/>
        <w:right w:val="none" w:sz="0" w:space="0" w:color="auto"/>
      </w:divBdr>
    </w:div>
    <w:div w:id="20909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gcc01.safelinks.protection.outlook.com/?url=https%3A%2F%2Fwww.gotomeet.me%2FTPMWebinar%2Fom-aje15-meeting&amp;data=01%7C01%7CCharlie.Purcell%40iowadot.us%7C471ee41ab8a74a042a4708d8452c047f%7Ca1e65fcc32fa4fdd86920cc2eb06676e%7C1&amp;sdata=zkZjUn3Cf19KTXQ725wBDJp%2BXLiDpH3h%2BqGbj8Pc9zQ%3D&amp;reserved=0" TargetMode="External"/><Relationship Id="rId12" Type="http://schemas.openxmlformats.org/officeDocument/2006/relationships/hyperlink" Target="https://www.tpm-portal.com/community/tlf-home/tlf-libra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state.co.us/leaninterchange/hom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dot.gov/business/process-improvement/multinational-transportation-lean-forum-tlf"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cid:ii_ke01u3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Huston, Stacey</dc:creator>
  <cp:keywords/>
  <dc:description/>
  <cp:lastModifiedBy>Huston, Stacey</cp:lastModifiedBy>
  <cp:revision>8</cp:revision>
  <dcterms:created xsi:type="dcterms:W3CDTF">2020-08-28T13:15:00Z</dcterms:created>
  <dcterms:modified xsi:type="dcterms:W3CDTF">2020-08-28T13:36:00Z</dcterms:modified>
</cp:coreProperties>
</file>